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lineRule="auto"/>
        <w:ind w:left="991" w:hanging="991"/>
        <w:jc w:val="center"/>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Carrera de Sociología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-90795</wp:posOffset>
            </wp:positionH>
            <wp:positionV relativeFrom="paragraph">
              <wp:posOffset>28575</wp:posOffset>
            </wp:positionV>
            <wp:extent cx="1355725" cy="1369695"/>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355725" cy="136969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Rule="auto"/>
        <w:ind w:left="991" w:hanging="991"/>
        <w:jc w:val="center"/>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Facultad de Ciencias Sociales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lineRule="auto"/>
        <w:ind w:left="991" w:hanging="991"/>
        <w:jc w:val="center"/>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Universidad de Buenos Aires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ind w:left="991" w:hanging="991"/>
        <w:jc w:val="center"/>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284" w:hanging="991"/>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284" w:hanging="284"/>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284" w:hanging="284"/>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jc w:val="center"/>
        <w:rPr>
          <w:rFonts w:ascii="Cambria" w:cs="Cambria" w:eastAsia="Cambria" w:hAnsi="Cambria"/>
          <w:color w:val="000000"/>
          <w:sz w:val="36"/>
          <w:szCs w:val="36"/>
        </w:rPr>
      </w:pPr>
      <w:r w:rsidDel="00000000" w:rsidR="00000000" w:rsidRPr="00000000">
        <w:rPr>
          <w:rFonts w:ascii="Cambria" w:cs="Cambria" w:eastAsia="Cambria" w:hAnsi="Cambria"/>
          <w:b w:val="1"/>
          <w:i w:val="1"/>
          <w:color w:val="000000"/>
          <w:sz w:val="36"/>
          <w:szCs w:val="36"/>
          <w:rtl w:val="0"/>
        </w:rPr>
        <w:t xml:space="preserve">Teoría sociológica contemporánea:</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jc w:val="center"/>
        <w:rPr>
          <w:rFonts w:ascii="Cambria" w:cs="Cambria" w:eastAsia="Cambria" w:hAnsi="Cambria"/>
          <w:color w:val="000000"/>
          <w:sz w:val="36"/>
          <w:szCs w:val="36"/>
        </w:rPr>
      </w:pPr>
      <w:r w:rsidDel="00000000" w:rsidR="00000000" w:rsidRPr="00000000">
        <w:rPr>
          <w:rFonts w:ascii="Cambria" w:cs="Cambria" w:eastAsia="Cambria" w:hAnsi="Cambria"/>
          <w:b w:val="1"/>
          <w:i w:val="1"/>
          <w:color w:val="000000"/>
          <w:sz w:val="36"/>
          <w:szCs w:val="36"/>
          <w:rtl w:val="0"/>
        </w:rPr>
        <w:t xml:space="preserve">La esfera de la cultura en el capitalismo tardío.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3645"/>
        </w:tabs>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Segundo Cuatrimestre de 202</w:t>
      </w:r>
      <w:r w:rsidDel="00000000" w:rsidR="00000000" w:rsidRPr="00000000">
        <w:rPr>
          <w:rFonts w:ascii="Cambria" w:cs="Cambria" w:eastAsia="Cambria" w:hAnsi="Cambria"/>
          <w:sz w:val="24"/>
          <w:szCs w:val="24"/>
          <w:rtl w:val="0"/>
        </w:rPr>
        <w:t xml:space="preserve">5</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284" w:hanging="28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Horario: Martes de 9 a </w:t>
      </w:r>
      <w:r w:rsidDel="00000000" w:rsidR="00000000" w:rsidRPr="00000000">
        <w:rPr>
          <w:rFonts w:ascii="Cambria" w:cs="Cambria" w:eastAsia="Cambria" w:hAnsi="Cambria"/>
          <w:sz w:val="24"/>
          <w:szCs w:val="24"/>
          <w:rtl w:val="0"/>
        </w:rPr>
        <w:t xml:space="preserve">13</w:t>
      </w:r>
      <w:r w:rsidDel="00000000" w:rsidR="00000000" w:rsidRPr="00000000">
        <w:rPr>
          <w:rFonts w:ascii="Cambria" w:cs="Cambria" w:eastAsia="Cambria" w:hAnsi="Cambria"/>
          <w:color w:val="000000"/>
          <w:sz w:val="24"/>
          <w:szCs w:val="24"/>
          <w:rtl w:val="0"/>
        </w:rPr>
        <w:t xml:space="preserve"> h</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Profesora titular a cargo: Ana Wortman</w:t>
      </w:r>
      <w:r w:rsidDel="00000000" w:rsidR="00000000" w:rsidRPr="00000000">
        <w:rPr>
          <w:rFonts w:ascii="Cambria" w:cs="Cambria" w:eastAsia="Cambria" w:hAnsi="Cambria"/>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Jefa de Trabajos Prácticos: Carolina Duer</w:t>
      </w:r>
      <w:r w:rsidDel="00000000" w:rsidR="00000000" w:rsidRPr="00000000">
        <w:rPr>
          <w:rFonts w:ascii="Cambria" w:cs="Cambria" w:eastAsia="Cambria" w:hAnsi="Cambria"/>
          <w:color w:val="00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Ayudante de Primera: Matias Romani</w:t>
      </w:r>
      <w:r w:rsidDel="00000000" w:rsidR="00000000" w:rsidRPr="00000000">
        <w:rPr>
          <w:rFonts w:ascii="Cambria" w:cs="Cambria" w:eastAsia="Cambria" w:hAnsi="Cambria"/>
          <w:color w:val="000000"/>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mbria" w:cs="Cambria" w:eastAsia="Cambria" w:hAnsi="Cambria"/>
          <w:sz w:val="24"/>
          <w:szCs w:val="24"/>
          <w:vertAlign w:val="superscript"/>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mbria" w:cs="Cambria" w:eastAsia="Cambria" w:hAnsi="Cambria"/>
          <w:sz w:val="24"/>
          <w:szCs w:val="24"/>
        </w:rPr>
      </w:pPr>
      <w:hyperlink r:id="rId11">
        <w:r w:rsidDel="00000000" w:rsidR="00000000" w:rsidRPr="00000000">
          <w:rPr>
            <w:rFonts w:ascii="Cambria" w:cs="Cambria" w:eastAsia="Cambria" w:hAnsi="Cambria"/>
            <w:color w:val="1155cc"/>
            <w:sz w:val="24"/>
            <w:szCs w:val="24"/>
            <w:u w:val="single"/>
            <w:rtl w:val="0"/>
          </w:rPr>
          <w:t xml:space="preserve">catedrawortman@gmail.com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1. Objetivos</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 materia tiene como finalidad abordar teorías sociológicas contemporáneas que problematizan cambios culturales y sociales a partir de la segunda posguerra mundial, en particular en el marco del capitalismo post-fordista. Si bien reconocemos las particularidades de cada una de las esferas de la llamada sociedad de consumo, sostenemos que no se puede entender la cultura sin analizar la nueva dinámica económica ni desconocer la importancia que asumen las industrias culturales, en su articulación con las plataformas digitales (Lash y Urry, 1998, Srniceck, 2016).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esa razón, si bien el foco es preferentemente cultural analizaremos conceptos de la sociología contemporánea que se revelan claves en la modernidad tardía: industria cultural e industrias creativas, clases creativas y nuevas dinámicas laborales, emergencia de nuevas sensibilidades y espiritualidades, intermediarios culturales, globalización cultural, consumos culturales, viejas y nuevas formas de legitimación cultural y subjetividades virtuales, a la luz de la dinámica del capitalismo posfordista.</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Analizar las sociedades contemporáneas desde esta perspectiva significa también dar cuenta de la crisis y mutación del régimen de acumulación capitalista en las últimas cuatro décadas: la generación de nuevas pautas de integración-exclusión social,  nuevas relaciones entre trabajo y consumo, identidades, estilos de vida, hábitos de clase y prácticas culturales. En ese sentido, implica observar y conceptualizar cómo fue surgiendo una nueva dinámica productiva: la crisis del modelo de acumulación fordista dio lugar a un régimen de acumulación flexible que impacta en la constitución de una subjetividad de nuevo tipo.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 la bibliografía propuesta, se hace referencia a la constitución de un nuevo ethos epocal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valores, ideología, imaginarios- que influye en la vida cotidiana de los individuos, en su relación con el mundo, en la construcción de su lugar social, en el vínculo con los objetos, en su sensibilidad y en sus </w:t>
      </w:r>
      <w:r w:rsidDel="00000000" w:rsidR="00000000" w:rsidRPr="00000000">
        <w:rPr>
          <w:rFonts w:ascii="Cambria" w:cs="Cambria" w:eastAsia="Cambria" w:hAnsi="Cambria"/>
          <w:i w:val="1"/>
          <w:color w:val="000000"/>
          <w:sz w:val="24"/>
          <w:szCs w:val="24"/>
          <w:rtl w:val="0"/>
        </w:rPr>
        <w:t xml:space="preserve">estructuras de sentimiento, </w:t>
      </w:r>
      <w:r w:rsidDel="00000000" w:rsidR="00000000" w:rsidRPr="00000000">
        <w:rPr>
          <w:rFonts w:ascii="Cambria" w:cs="Cambria" w:eastAsia="Cambria" w:hAnsi="Cambria"/>
          <w:color w:val="000000"/>
          <w:sz w:val="24"/>
          <w:szCs w:val="24"/>
          <w:rtl w:val="0"/>
        </w:rPr>
        <w:t xml:space="preserve">al decir de Williams.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Un segundo objetivo consiste en pensar estos procesos a la luz de la sociedad argentina contemporánea. Nos preguntamos en torno a la resonancia social de la presencia significativa de las industrias culturales, en la actualidad denominadas industrias creativas. Como ha sido señalado, la Argentina ha desarrollado tempranamente industrias culturales: industria editorial, industria cinematográfica e industria musical, fenómenos que han tenido un significativo impacto en la vida cotidiana, en la conformación de identidades urbanas, más recientemente en nuevos procesos de gentrificación y segregación urbana, en los consumos culturales, en la generación de empleo, el impulso a nuevos estilos de vida, la renovación de la oferta de consumo. Esto ha dado lugar a una inusitada oferta cultural y una dinámica económica especial que incide en el PBI de las ciudades y en la gestión pública. Todas estas industrias replantean prácticas sociales urbanas, </w:t>
      </w:r>
      <w:r w:rsidDel="00000000" w:rsidR="00000000" w:rsidRPr="00000000">
        <w:rPr>
          <w:rFonts w:ascii="Cambria" w:cs="Cambria" w:eastAsia="Cambria" w:hAnsi="Cambria"/>
          <w:sz w:val="24"/>
          <w:szCs w:val="24"/>
          <w:rtl w:val="0"/>
        </w:rPr>
        <w:t xml:space="preserve">que</w:t>
      </w:r>
      <w:r w:rsidDel="00000000" w:rsidR="00000000" w:rsidRPr="00000000">
        <w:rPr>
          <w:rFonts w:ascii="Cambria" w:cs="Cambria" w:eastAsia="Cambria" w:hAnsi="Cambria"/>
          <w:color w:val="000000"/>
          <w:sz w:val="24"/>
          <w:szCs w:val="24"/>
          <w:rtl w:val="0"/>
        </w:rPr>
        <w:t xml:space="preserve"> son resignificadas a la luz del fuerte impacto </w:t>
      </w:r>
      <w:r w:rsidDel="00000000" w:rsidR="00000000" w:rsidRPr="00000000">
        <w:rPr>
          <w:rFonts w:ascii="Cambria" w:cs="Cambria" w:eastAsia="Cambria" w:hAnsi="Cambria"/>
          <w:sz w:val="24"/>
          <w:szCs w:val="24"/>
          <w:rtl w:val="0"/>
        </w:rPr>
        <w:t xml:space="preserve">de</w:t>
      </w:r>
      <w:r w:rsidDel="00000000" w:rsidR="00000000" w:rsidRPr="00000000">
        <w:rPr>
          <w:rFonts w:ascii="Cambria" w:cs="Cambria" w:eastAsia="Cambria" w:hAnsi="Cambria"/>
          <w:color w:val="000000"/>
          <w:sz w:val="24"/>
          <w:szCs w:val="24"/>
          <w:rtl w:val="0"/>
        </w:rPr>
        <w:t xml:space="preserve"> internet en la sociedad argentina.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Teniendo en cuenta estos objetivos, proponemos un conjunto de bibliografía permanentemente actualizada que vincula recientes aportes de la teoría sociológica orientados a pensar esta nueva dinámica histórica, ya no sólo occidental sino global. Así es como, si bien no olvidamos una manera peculiar de mirar la realidad </w:t>
      </w:r>
      <w:r w:rsidDel="00000000" w:rsidR="00000000" w:rsidRPr="00000000">
        <w:rPr>
          <w:rFonts w:ascii="Cambria" w:cs="Cambria" w:eastAsia="Cambria" w:hAnsi="Cambria"/>
          <w:sz w:val="24"/>
          <w:szCs w:val="24"/>
          <w:rtl w:val="0"/>
        </w:rPr>
        <w:t xml:space="preserve">en clave sociológica</w:t>
      </w:r>
      <w:r w:rsidDel="00000000" w:rsidR="00000000" w:rsidRPr="00000000">
        <w:rPr>
          <w:rFonts w:ascii="Cambria" w:cs="Cambria" w:eastAsia="Cambria" w:hAnsi="Cambria"/>
          <w:color w:val="000000"/>
          <w:sz w:val="24"/>
          <w:szCs w:val="24"/>
          <w:rtl w:val="0"/>
        </w:rPr>
        <w:t xml:space="preserve">, incluimos bibliografía no necesariamente producida </w:t>
      </w:r>
      <w:r w:rsidDel="00000000" w:rsidR="00000000" w:rsidRPr="00000000">
        <w:rPr>
          <w:rFonts w:ascii="Cambria" w:cs="Cambria" w:eastAsia="Cambria" w:hAnsi="Cambria"/>
          <w:sz w:val="24"/>
          <w:szCs w:val="24"/>
          <w:rtl w:val="0"/>
        </w:rPr>
        <w:t xml:space="preserve">desde</w:t>
      </w:r>
      <w:r w:rsidDel="00000000" w:rsidR="00000000" w:rsidRPr="00000000">
        <w:rPr>
          <w:rFonts w:ascii="Cambria" w:cs="Cambria" w:eastAsia="Cambria" w:hAnsi="Cambria"/>
          <w:color w:val="000000"/>
          <w:sz w:val="24"/>
          <w:szCs w:val="24"/>
          <w:rtl w:val="0"/>
        </w:rPr>
        <w:t xml:space="preserve"> es</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color w:val="000000"/>
          <w:sz w:val="24"/>
          <w:szCs w:val="24"/>
          <w:rtl w:val="0"/>
        </w:rPr>
        <w:t xml:space="preserve"> lente.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color w:val="000000"/>
          <w:sz w:val="24"/>
          <w:szCs w:val="24"/>
          <w:rtl w:val="0"/>
        </w:rPr>
        <w:t xml:space="preserve">  El ofrecimiento de esta materia a los/as </w:t>
      </w:r>
      <w:r w:rsidDel="00000000" w:rsidR="00000000" w:rsidRPr="00000000">
        <w:rPr>
          <w:rFonts w:ascii="Cambria" w:cs="Cambria" w:eastAsia="Cambria" w:hAnsi="Cambria"/>
          <w:sz w:val="24"/>
          <w:szCs w:val="24"/>
          <w:rtl w:val="0"/>
        </w:rPr>
        <w:t xml:space="preserve">estudiantes</w:t>
      </w:r>
      <w:r w:rsidDel="00000000" w:rsidR="00000000" w:rsidRPr="00000000">
        <w:rPr>
          <w:rFonts w:ascii="Cambria" w:cs="Cambria" w:eastAsia="Cambria" w:hAnsi="Cambria"/>
          <w:color w:val="000000"/>
          <w:sz w:val="24"/>
          <w:szCs w:val="24"/>
          <w:rtl w:val="0"/>
        </w:rPr>
        <w:t xml:space="preserve"> de Sociología constituye un ejemplo de la articulación necesaria entre investigación y docencia, la cual permite actualizar y renovar el pensamiento sociológico a la luz del trabajo empírico. El equipo docente está constituido bajo mi responsabilidad como investigadora con una larga trayectoria, por una Doctora en Ciencias Sociales y Magíster en Comunicación y Cultura, Carolina Duer, y por el  Magister</w:t>
      </w:r>
      <w:r w:rsidDel="00000000" w:rsidR="00000000" w:rsidRPr="00000000">
        <w:rPr>
          <w:rFonts w:ascii="Cambria" w:cs="Cambria" w:eastAsia="Cambria" w:hAnsi="Cambria"/>
          <w:sz w:val="24"/>
          <w:szCs w:val="24"/>
          <w:rtl w:val="0"/>
        </w:rPr>
        <w:t xml:space="preserve"> en  Comunicacion y Cultura y Doctorando Matias Romani, a</w:t>
      </w:r>
      <w:r w:rsidDel="00000000" w:rsidR="00000000" w:rsidRPr="00000000">
        <w:rPr>
          <w:rFonts w:ascii="Cambria" w:cs="Cambria" w:eastAsia="Cambria" w:hAnsi="Cambria"/>
          <w:color w:val="000000"/>
          <w:sz w:val="24"/>
          <w:szCs w:val="24"/>
          <w:rtl w:val="0"/>
        </w:rPr>
        <w:t xml:space="preserve">mbos integrantes del equipo de investigación en el área de estudios culturales del Instituto Gino Germani</w:t>
      </w:r>
      <w:r w:rsidDel="00000000" w:rsidR="00000000" w:rsidRPr="00000000">
        <w:rPr>
          <w:rFonts w:ascii="Cambria" w:cs="Cambria" w:eastAsia="Cambria" w:hAnsi="Cambria"/>
          <w:sz w:val="24"/>
          <w:szCs w:val="24"/>
          <w:rtl w:val="0"/>
        </w:rPr>
        <w:t xml:space="preserve">. Dicho equipo actualmente se encuentra nucleado en torno a la investigación UBACyT 2023-2025: </w:t>
      </w:r>
      <w:hyperlink r:id="rId12">
        <w:r w:rsidDel="00000000" w:rsidR="00000000" w:rsidRPr="00000000">
          <w:rPr>
            <w:rFonts w:ascii="Cambria" w:cs="Cambria" w:eastAsia="Cambria" w:hAnsi="Cambria"/>
            <w:color w:val="1155cc"/>
            <w:sz w:val="24"/>
            <w:szCs w:val="24"/>
            <w:u w:val="single"/>
            <w:rtl w:val="0"/>
          </w:rPr>
          <w:t xml:space="preserve">“Horizontes de desencanto. Nuevos ethos de las clases medias urbanas en la última década. Una mirada a partir de la digitalización tecnológica, formas del consumo y emergentes culturales en el caso argentino”</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sz w:val="24"/>
          <w:szCs w:val="24"/>
        </w:rPr>
      </w:pPr>
      <w:bookmarkStart w:colFirst="0" w:colLast="0" w:name="_heading=h.yeo1fls4ii9n" w:id="1"/>
      <w:bookmarkEnd w:id="1"/>
      <w:r w:rsidDel="00000000" w:rsidR="00000000" w:rsidRPr="00000000">
        <w:rPr>
          <w:rFonts w:ascii="Cambria" w:cs="Cambria" w:eastAsia="Cambria" w:hAnsi="Cambria"/>
          <w:sz w:val="24"/>
          <w:szCs w:val="24"/>
          <w:rtl w:val="0"/>
        </w:rPr>
        <w:t xml:space="preserve">Constituye un objetivo clave de esta cátedra pensar lo social desde múltiples perspectivas: la teoría sociológica, contenidos audiovisuales, el contacto con la ciudad, la literatura.</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widowControl w:val="1"/>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cuanto a los/as destinatarios, esta materia se ofrece a todos/as los/as estudiantes de ciencias sociales interesados/as en reflexionar cuestiones culturales, tanto desde el plano de la producción, como del consumo; mediante un  abordaje de la sociedad contemporánea que parte de  la teoría sociológica, sin excluir otras perspectivas.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2. Contenidos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bookmarkStart w:colFirst="0" w:colLast="0" w:name="_heading=h.30j0zll" w:id="2"/>
      <w:bookmarkEnd w:id="2"/>
      <w:r w:rsidDel="00000000" w:rsidR="00000000" w:rsidRPr="00000000">
        <w:rPr>
          <w:rFonts w:ascii="Cambria" w:cs="Cambria" w:eastAsia="Cambria" w:hAnsi="Cambria"/>
          <w:sz w:val="24"/>
          <w:szCs w:val="24"/>
          <w:rtl w:val="0"/>
        </w:rPr>
        <w:t xml:space="preserve">En la primera unidad del programa o</w:t>
      </w:r>
      <w:r w:rsidDel="00000000" w:rsidR="00000000" w:rsidRPr="00000000">
        <w:rPr>
          <w:rFonts w:ascii="Cambria" w:cs="Cambria" w:eastAsia="Cambria" w:hAnsi="Cambria"/>
          <w:color w:val="000000"/>
          <w:sz w:val="24"/>
          <w:szCs w:val="24"/>
          <w:rtl w:val="0"/>
        </w:rPr>
        <w:t xml:space="preserve">rientaremos la problemática al debate sobre el cambio social y cultural que supone la emergencia de la “industria cultural” en el siglo XX y su correlato reciente como “industrias creativas”, el cual da cuenta de nuevas aproximaciones al concepto de cultura, distintas a las vigentes en el llamado alto modernismo (Adorno, Jameson, Yudice). La creciente presencia de las industrias culturales en las sociedades contemporáneas ha tenido consecuencias en diferentes planos. Si en la primera modernidad, la esfera pública cultural estaba determinada por la plástica, el teatro, la música, la literatura y la prensa escrita (Habermas, 1991), estas se redefinen en el siglo XX </w:t>
      </w:r>
      <w:r w:rsidDel="00000000" w:rsidR="00000000" w:rsidRPr="00000000">
        <w:rPr>
          <w:rFonts w:ascii="Cambria" w:cs="Cambria" w:eastAsia="Cambria" w:hAnsi="Cambria"/>
          <w:sz w:val="24"/>
          <w:szCs w:val="24"/>
          <w:rtl w:val="0"/>
        </w:rPr>
        <w:t xml:space="preserve">con</w:t>
      </w:r>
      <w:r w:rsidDel="00000000" w:rsidR="00000000" w:rsidRPr="00000000">
        <w:rPr>
          <w:rFonts w:ascii="Cambria" w:cs="Cambria" w:eastAsia="Cambria" w:hAnsi="Cambria"/>
          <w:color w:val="000000"/>
          <w:sz w:val="24"/>
          <w:szCs w:val="24"/>
          <w:rtl w:val="0"/>
        </w:rPr>
        <w:t xml:space="preserve"> la fotografía, el cine, la cultura audiovisual en general, el discurso publicitario, y los medios de comunicación masiva. El siglo XXI emerge atravesado por nuevas plataformas </w:t>
      </w:r>
      <w:r w:rsidDel="00000000" w:rsidR="00000000" w:rsidRPr="00000000">
        <w:rPr>
          <w:rFonts w:ascii="Cambria" w:cs="Cambria" w:eastAsia="Cambria" w:hAnsi="Cambria"/>
          <w:sz w:val="24"/>
          <w:szCs w:val="24"/>
          <w:rtl w:val="0"/>
        </w:rPr>
        <w:t xml:space="preserve">de streaming </w:t>
      </w:r>
      <w:r w:rsidDel="00000000" w:rsidR="00000000" w:rsidRPr="00000000">
        <w:rPr>
          <w:rFonts w:ascii="Cambria" w:cs="Cambria" w:eastAsia="Cambria" w:hAnsi="Cambria"/>
          <w:color w:val="000000"/>
          <w:sz w:val="24"/>
          <w:szCs w:val="24"/>
          <w:rtl w:val="0"/>
        </w:rPr>
        <w:t xml:space="preserve">en el campo del cine y la producción audiovisual, que estimulan nuevas dinámicas económicas, sociales, artísticas y culturales, en tanto la música se produce y se escucha de formas absolutamente distintas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músicas electrónicas, digitales, etc.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Wortman, 2019).</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Desde</w:t>
      </w:r>
      <w:r w:rsidDel="00000000" w:rsidR="00000000" w:rsidRPr="00000000">
        <w:rPr>
          <w:rFonts w:ascii="Cambria" w:cs="Cambria" w:eastAsia="Cambria" w:hAnsi="Cambria"/>
          <w:sz w:val="24"/>
          <w:szCs w:val="24"/>
          <w:rtl w:val="0"/>
        </w:rPr>
        <w:t xml:space="preserve"> una</w:t>
      </w:r>
      <w:r w:rsidDel="00000000" w:rsidR="00000000" w:rsidRPr="00000000">
        <w:rPr>
          <w:rFonts w:ascii="Cambria" w:cs="Cambria" w:eastAsia="Cambria" w:hAnsi="Cambria"/>
          <w:color w:val="000000"/>
          <w:sz w:val="24"/>
          <w:szCs w:val="24"/>
          <w:rtl w:val="0"/>
        </w:rPr>
        <w:t xml:space="preserve"> perspectiva sociológica, estas transformaciones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deben pensarse también en términos de dinámica laboral, vida cotidiana y estilos de vida, en los usos del tiempo y sus consecuencias en la organización espacial (Harvey, 2004).  </w:t>
      </w:r>
      <w:r w:rsidDel="00000000" w:rsidR="00000000" w:rsidRPr="00000000">
        <w:rPr>
          <w:rFonts w:ascii="Cambria" w:cs="Cambria" w:eastAsia="Cambria" w:hAnsi="Cambria"/>
          <w:sz w:val="24"/>
          <w:szCs w:val="24"/>
          <w:rtl w:val="0"/>
        </w:rPr>
        <w:t xml:space="preserve">A</w:t>
      </w:r>
      <w:r w:rsidDel="00000000" w:rsidR="00000000" w:rsidRPr="00000000">
        <w:rPr>
          <w:rFonts w:ascii="Cambria" w:cs="Cambria" w:eastAsia="Cambria" w:hAnsi="Cambria"/>
          <w:color w:val="000000"/>
          <w:sz w:val="24"/>
          <w:szCs w:val="24"/>
          <w:rtl w:val="0"/>
        </w:rPr>
        <w:t xml:space="preserve">bordaremos la cuestión del trabajo cultural, el cual ha ido adquiriendo crecientes dimensiones en la estructura ocupacional, con consecuencias en la estructura de clases, la dinámica urbana y los consumos culturales. Con la emergencia de la industria cultural ya no se puede pensar de la misma manera la cuestión de “alta” y “baja” cultura. Repensando la vigencia de esta categorización en el marco de la cultura contemporánea, </w:t>
      </w:r>
      <w:r w:rsidDel="00000000" w:rsidR="00000000" w:rsidRPr="00000000">
        <w:rPr>
          <w:rFonts w:ascii="Cambria" w:cs="Cambria" w:eastAsia="Cambria" w:hAnsi="Cambria"/>
          <w:sz w:val="24"/>
          <w:szCs w:val="24"/>
          <w:rtl w:val="0"/>
        </w:rPr>
        <w:t xml:space="preserve">en la segunda unidad </w:t>
      </w:r>
      <w:r w:rsidDel="00000000" w:rsidR="00000000" w:rsidRPr="00000000">
        <w:rPr>
          <w:rFonts w:ascii="Cambria" w:cs="Cambria" w:eastAsia="Cambria" w:hAnsi="Cambria"/>
          <w:color w:val="000000"/>
          <w:sz w:val="24"/>
          <w:szCs w:val="24"/>
          <w:rtl w:val="0"/>
        </w:rPr>
        <w:t xml:space="preserve">nos preguntamos cómo se reproducen las diferencias, qué patrones determinan las desigualdades, cuáles son las jerarquías sociales y culturales. En ese sentido, se plantea la pregunta acerca de las nuevas formas de legitimación de clase y cómo operan el consumo y las </w:t>
      </w:r>
      <w:r w:rsidDel="00000000" w:rsidR="00000000" w:rsidRPr="00000000">
        <w:rPr>
          <w:rFonts w:ascii="Cambria" w:cs="Cambria" w:eastAsia="Cambria" w:hAnsi="Cambria"/>
          <w:sz w:val="24"/>
          <w:szCs w:val="24"/>
          <w:rtl w:val="0"/>
        </w:rPr>
        <w:t xml:space="preserve">prácticas</w:t>
      </w:r>
      <w:r w:rsidDel="00000000" w:rsidR="00000000" w:rsidRPr="00000000">
        <w:rPr>
          <w:rFonts w:ascii="Cambria" w:cs="Cambria" w:eastAsia="Cambria" w:hAnsi="Cambria"/>
          <w:color w:val="000000"/>
          <w:sz w:val="24"/>
          <w:szCs w:val="24"/>
          <w:rtl w:val="0"/>
        </w:rPr>
        <w:t xml:space="preserve"> cultural</w:t>
      </w:r>
      <w:r w:rsidDel="00000000" w:rsidR="00000000" w:rsidRPr="00000000">
        <w:rPr>
          <w:rFonts w:ascii="Cambria" w:cs="Cambria" w:eastAsia="Cambria" w:hAnsi="Cambria"/>
          <w:sz w:val="24"/>
          <w:szCs w:val="24"/>
          <w:rtl w:val="0"/>
        </w:rPr>
        <w:t xml:space="preserve">es.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 tercera </w:t>
      </w:r>
      <w:r w:rsidDel="00000000" w:rsidR="00000000" w:rsidRPr="00000000">
        <w:rPr>
          <w:rFonts w:ascii="Cambria" w:cs="Cambria" w:eastAsia="Cambria" w:hAnsi="Cambria"/>
          <w:sz w:val="24"/>
          <w:szCs w:val="24"/>
          <w:rtl w:val="0"/>
        </w:rPr>
        <w:t xml:space="preserve">unidad</w:t>
      </w:r>
      <w:r w:rsidDel="00000000" w:rsidR="00000000" w:rsidRPr="00000000">
        <w:rPr>
          <w:rFonts w:ascii="Cambria" w:cs="Cambria" w:eastAsia="Cambria" w:hAnsi="Cambria"/>
          <w:color w:val="000000"/>
          <w:sz w:val="24"/>
          <w:szCs w:val="24"/>
          <w:rtl w:val="0"/>
        </w:rPr>
        <w:t xml:space="preserve"> del programa se centra en lo que se ha dado en llamar la cultura de la conectividad, en nuestro caso reflexionaremos sobre el fenómeno </w:t>
      </w:r>
      <w:r w:rsidDel="00000000" w:rsidR="00000000" w:rsidRPr="00000000">
        <w:rPr>
          <w:rFonts w:ascii="Cambria" w:cs="Cambria" w:eastAsia="Cambria" w:hAnsi="Cambria"/>
          <w:sz w:val="24"/>
          <w:szCs w:val="24"/>
          <w:rtl w:val="0"/>
        </w:rPr>
        <w:t xml:space="preserve">con relación a cómo</w:t>
      </w:r>
      <w:r w:rsidDel="00000000" w:rsidR="00000000" w:rsidRPr="00000000">
        <w:rPr>
          <w:rFonts w:ascii="Cambria" w:cs="Cambria" w:eastAsia="Cambria" w:hAnsi="Cambria"/>
          <w:color w:val="000000"/>
          <w:sz w:val="24"/>
          <w:szCs w:val="24"/>
          <w:rtl w:val="0"/>
        </w:rPr>
        <w:t xml:space="preserve"> se transforman las formas de interacción social y de participación cultural en la lógica de las redes sociales, las aplicaciones y la economía de plataformas.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Una cuarta cuestión a desarrollar gira en torno a la conformación de los individuos y los procesos de subjetivación del siglo XXI: si la modernidad produce sociedades de individuos -parafraseando a Elías-, reflexionamos sobre esta dimensión en el capitalismo tardío. En las ciencias sociales se pueden identificar tanto miradas apocalípticas como celebratorias de este proceso. En algunos casos se muestra la tensión y las paradojas en las que se encuentra el individuo en las dinámicas societales contemporáneas, dando cuenta del crecimiento de las incertidumbres y de nuevos procesos de conformación de las identidades.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lineRule="auto"/>
        <w:jc w:val="both"/>
        <w:rPr>
          <w:rFonts w:ascii="Cambria" w:cs="Cambria" w:eastAsia="Cambria" w:hAnsi="Cambria"/>
          <w:b w:val="1"/>
          <w:color w:val="000000"/>
          <w:sz w:val="24"/>
          <w:szCs w:val="24"/>
        </w:rPr>
      </w:pPr>
      <w:bookmarkStart w:colFirst="0" w:colLast="0" w:name="_heading=h.2et92p0" w:id="3"/>
      <w:bookmarkEnd w:id="3"/>
      <w:r w:rsidDel="00000000" w:rsidR="00000000" w:rsidRPr="00000000">
        <w:rPr>
          <w:rFonts w:ascii="Cambria" w:cs="Cambria" w:eastAsia="Cambria" w:hAnsi="Cambria"/>
          <w:b w:val="1"/>
          <w:color w:val="000000"/>
          <w:sz w:val="24"/>
          <w:szCs w:val="24"/>
          <w:rtl w:val="0"/>
        </w:rPr>
        <w:t xml:space="preserve">3.  Modalidad de trabajo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L</w:t>
      </w:r>
      <w:r w:rsidDel="00000000" w:rsidR="00000000" w:rsidRPr="00000000">
        <w:rPr>
          <w:rFonts w:ascii="Cambria" w:cs="Cambria" w:eastAsia="Cambria" w:hAnsi="Cambria"/>
          <w:color w:val="000000"/>
          <w:sz w:val="24"/>
          <w:szCs w:val="24"/>
          <w:rtl w:val="0"/>
        </w:rPr>
        <w:t xml:space="preserve">as cuatro horas asignadas se dividirán en teóricos y prácticos. En los teóricos se expondrán los textos de acuerdo a una secuencia temática y, en los prácticos, se discutirán a partir de ejemplos y consignas que favorezcan la aplicación de los conceptos.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Es nuestra intención incluir material gráfico, videos, otras narrativas (literatura). Precisamente constituye un objetivo clave de esta cátedra de Teoría Sociológica Contemporánea pensar lo social desde múltiples perspectivas: la lectura de bibliografía, el abordaje de la imagen, el contacto con la ciudad en terreno, la lectura de literatura.</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el Aula virtual de la materia se podrá encontrar la bibliografía, el programa, el cronograma, la consigna del TP N°1 y la consigna de los dos parciales domiciliarios.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lineRule="auto"/>
        <w:ind w:firstLine="720"/>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L</w:t>
      </w:r>
      <w:r w:rsidDel="00000000" w:rsidR="00000000" w:rsidRPr="00000000">
        <w:rPr>
          <w:rFonts w:ascii="Cambria" w:cs="Cambria" w:eastAsia="Cambria" w:hAnsi="Cambria"/>
          <w:color w:val="000000"/>
          <w:sz w:val="24"/>
          <w:szCs w:val="24"/>
          <w:rtl w:val="0"/>
        </w:rPr>
        <w:t xml:space="preserve">a organización de las </w:t>
      </w:r>
      <w:r w:rsidDel="00000000" w:rsidR="00000000" w:rsidRPr="00000000">
        <w:rPr>
          <w:rFonts w:ascii="Cambria" w:cs="Cambria" w:eastAsia="Cambria" w:hAnsi="Cambria"/>
          <w:sz w:val="24"/>
          <w:szCs w:val="24"/>
          <w:rtl w:val="0"/>
        </w:rPr>
        <w:t xml:space="preserve">clases </w:t>
      </w:r>
      <w:r w:rsidDel="00000000" w:rsidR="00000000" w:rsidRPr="00000000">
        <w:rPr>
          <w:rFonts w:ascii="Cambria" w:cs="Cambria" w:eastAsia="Cambria" w:hAnsi="Cambria"/>
          <w:color w:val="000000"/>
          <w:sz w:val="24"/>
          <w:szCs w:val="24"/>
          <w:rtl w:val="0"/>
        </w:rPr>
        <w:t xml:space="preserve">será la siguiente: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lineRule="auto"/>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Cambria" w:cs="Cambria" w:eastAsia="Cambria" w:hAnsi="Cambria"/>
          <w:color w:val="000000"/>
          <w:sz w:val="24"/>
          <w:szCs w:val="24"/>
          <w:rtl w:val="0"/>
        </w:rPr>
        <w:t xml:space="preserve">lase teórica: desde las 9 hasta las 11hs.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lineRule="auto"/>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Cambria" w:cs="Cambria" w:eastAsia="Cambria" w:hAnsi="Cambria"/>
          <w:color w:val="000000"/>
          <w:sz w:val="24"/>
          <w:szCs w:val="24"/>
          <w:rtl w:val="0"/>
        </w:rPr>
        <w:t xml:space="preserve">lase práctica: desde las 11 hasta las </w:t>
      </w:r>
      <w:r w:rsidDel="00000000" w:rsidR="00000000" w:rsidRPr="00000000">
        <w:rPr>
          <w:rFonts w:ascii="Cambria" w:cs="Cambria" w:eastAsia="Cambria" w:hAnsi="Cambria"/>
          <w:sz w:val="24"/>
          <w:szCs w:val="24"/>
          <w:rtl w:val="0"/>
        </w:rPr>
        <w:t xml:space="preserve">13</w:t>
      </w:r>
      <w:r w:rsidDel="00000000" w:rsidR="00000000" w:rsidRPr="00000000">
        <w:rPr>
          <w:rFonts w:ascii="Cambria" w:cs="Cambria" w:eastAsia="Cambria" w:hAnsi="Cambria"/>
          <w:color w:val="000000"/>
          <w:sz w:val="24"/>
          <w:szCs w:val="24"/>
          <w:rtl w:val="0"/>
        </w:rPr>
        <w:t xml:space="preserve">hs.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4. Evaluación</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La evaluación se realizará a través de dos parciales domiciliarios</w:t>
      </w:r>
      <w:r w:rsidDel="00000000" w:rsidR="00000000" w:rsidRPr="00000000">
        <w:rPr>
          <w:rFonts w:ascii="Cambria" w:cs="Cambria" w:eastAsia="Cambria" w:hAnsi="Cambria"/>
          <w:color w:val="000000"/>
          <w:sz w:val="24"/>
          <w:szCs w:val="24"/>
          <w:rtl w:val="0"/>
        </w:rPr>
        <w:t xml:space="preserve">, los cuales </w:t>
      </w:r>
      <w:r w:rsidDel="00000000" w:rsidR="00000000" w:rsidRPr="00000000">
        <w:rPr>
          <w:rFonts w:ascii="Cambria" w:cs="Cambria" w:eastAsia="Cambria" w:hAnsi="Cambria"/>
          <w:b w:val="1"/>
          <w:color w:val="000000"/>
          <w:sz w:val="24"/>
          <w:szCs w:val="24"/>
          <w:rtl w:val="0"/>
        </w:rPr>
        <w:t xml:space="preserve">no son promediables</w:t>
      </w:r>
      <w:r w:rsidDel="00000000" w:rsidR="00000000" w:rsidRPr="00000000">
        <w:rPr>
          <w:rFonts w:ascii="Cambria" w:cs="Cambria" w:eastAsia="Cambria" w:hAnsi="Cambria"/>
          <w:color w:val="000000"/>
          <w:sz w:val="24"/>
          <w:szCs w:val="24"/>
          <w:rtl w:val="0"/>
        </w:rPr>
        <w:t xml:space="preserve">. Las evaluaciones incluirán la lectura y análisis del material de teóricos y prácticos y serán individuales.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w:t>
      </w:r>
      <w:r w:rsidDel="00000000" w:rsidR="00000000" w:rsidRPr="00000000">
        <w:rPr>
          <w:rFonts w:ascii="Cambria" w:cs="Cambria" w:eastAsia="Cambria" w:hAnsi="Cambria"/>
          <w:color w:val="000000"/>
          <w:sz w:val="24"/>
          <w:szCs w:val="24"/>
          <w:rtl w:val="0"/>
        </w:rPr>
        <w:t xml:space="preserve">l primer parcial se centrará en el uso y la articulación de conceptos vistos en las unidades 1 y 2 para el análisis</w:t>
      </w:r>
      <w:r w:rsidDel="00000000" w:rsidR="00000000" w:rsidRPr="00000000">
        <w:rPr>
          <w:rFonts w:ascii="Cambria" w:cs="Cambria" w:eastAsia="Cambria" w:hAnsi="Cambria"/>
          <w:sz w:val="24"/>
          <w:szCs w:val="24"/>
          <w:rtl w:val="0"/>
        </w:rPr>
        <w:t xml:space="preserve"> de la información relevada mediante un breve TP (se trata de un TP a realizar en el marco de una salida cultural, que se entrega al inicio de la unidad 2, para ingresar en el debate sobre la relación entre estratificación social y participación cultural).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E</w:t>
      </w:r>
      <w:r w:rsidDel="00000000" w:rsidR="00000000" w:rsidRPr="00000000">
        <w:rPr>
          <w:rFonts w:ascii="Cambria" w:cs="Cambria" w:eastAsia="Cambria" w:hAnsi="Cambria"/>
          <w:color w:val="000000"/>
          <w:sz w:val="24"/>
          <w:szCs w:val="24"/>
          <w:rtl w:val="0"/>
        </w:rPr>
        <w:t xml:space="preserve">l segundo parcial </w:t>
      </w:r>
      <w:r w:rsidDel="00000000" w:rsidR="00000000" w:rsidRPr="00000000">
        <w:rPr>
          <w:rFonts w:ascii="Cambria" w:cs="Cambria" w:eastAsia="Cambria" w:hAnsi="Cambria"/>
          <w:sz w:val="24"/>
          <w:szCs w:val="24"/>
          <w:rtl w:val="0"/>
        </w:rPr>
        <w:t xml:space="preserve">consistirá</w:t>
      </w:r>
      <w:r w:rsidDel="00000000" w:rsidR="00000000" w:rsidRPr="00000000">
        <w:rPr>
          <w:rFonts w:ascii="Cambria" w:cs="Cambria" w:eastAsia="Cambria" w:hAnsi="Cambria"/>
          <w:color w:val="000000"/>
          <w:sz w:val="24"/>
          <w:szCs w:val="24"/>
          <w:rtl w:val="0"/>
        </w:rPr>
        <w:t xml:space="preserve"> en la elaboración de una monografía e incluirá la recolección de datos primarios y</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o secundarios en torno a alguno de los ejes temáticos que serán propuestos por la cátedra, debiendo ser abordado a partir de la bibliografía de la segunda parte de la materia (unidades 3 y 4).</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También será requisito para la aprobación, la elaboración del TP  -individual o en parejas- a entregar al inicio de la unidad 2. </w:t>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pacing w:after="12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5. Desarrollo de las clases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Unidad 1</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Clases 1, 2</w:t>
      </w:r>
      <w:r w:rsidDel="00000000" w:rsidR="00000000" w:rsidRPr="00000000">
        <w:rPr>
          <w:rFonts w:ascii="Cambria" w:cs="Cambria" w:eastAsia="Cambria" w:hAnsi="Cambria"/>
          <w:b w:val="1"/>
          <w:sz w:val="24"/>
          <w:szCs w:val="24"/>
          <w:rtl w:val="0"/>
        </w:rPr>
        <w:t xml:space="preserve"> y </w:t>
      </w:r>
      <w:r w:rsidDel="00000000" w:rsidR="00000000" w:rsidRPr="00000000">
        <w:rPr>
          <w:rFonts w:ascii="Cambria" w:cs="Cambria" w:eastAsia="Cambria" w:hAnsi="Cambria"/>
          <w:b w:val="1"/>
          <w:color w:val="000000"/>
          <w:sz w:val="24"/>
          <w:szCs w:val="24"/>
          <w:rtl w:val="0"/>
        </w:rPr>
        <w:t xml:space="preserve">3 </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Presentación de la materia. La resignificación de la esfera de la cultura en las sociedades contemporáneas. </w:t>
      </w:r>
      <w:r w:rsidDel="00000000" w:rsidR="00000000" w:rsidRPr="00000000">
        <w:rPr>
          <w:rFonts w:ascii="Cambria" w:cs="Cambria" w:eastAsia="Cambria" w:hAnsi="Cambria"/>
          <w:sz w:val="24"/>
          <w:szCs w:val="24"/>
          <w:rtl w:val="0"/>
        </w:rPr>
        <w:t xml:space="preserve">Capitalismo y cultura. </w:t>
      </w:r>
      <w:r w:rsidDel="00000000" w:rsidR="00000000" w:rsidRPr="00000000">
        <w:rPr>
          <w:rFonts w:ascii="Cambria" w:cs="Cambria" w:eastAsia="Cambria" w:hAnsi="Cambria"/>
          <w:color w:val="000000"/>
          <w:sz w:val="24"/>
          <w:szCs w:val="24"/>
          <w:rtl w:val="0"/>
        </w:rPr>
        <w:t xml:space="preserve">Temas, problemas y dimensiones a considerar atendiendo a la cuestión de la industria cultural. De la industria cultural a las industrias creativas. La emergencia de la clase creativa: nuevas ocupaciones y dinámicas laborales. Su impacto en el escenario urbano: los procesos de Gentrificación.</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-Bell, D. (1979</w:t>
      </w:r>
      <w:r w:rsidDel="00000000" w:rsidR="00000000" w:rsidRPr="00000000">
        <w:rPr>
          <w:rFonts w:ascii="Cambria" w:cs="Cambria" w:eastAsia="Cambria" w:hAnsi="Cambria"/>
          <w:i w:val="1"/>
          <w:color w:val="000000"/>
          <w:sz w:val="24"/>
          <w:szCs w:val="24"/>
          <w:rtl w:val="0"/>
        </w:rPr>
        <w:t xml:space="preserve">) Las contradicciones culturales del capitalism</w:t>
      </w:r>
      <w:r w:rsidDel="00000000" w:rsidR="00000000" w:rsidRPr="00000000">
        <w:rPr>
          <w:rFonts w:ascii="Cambria" w:cs="Cambria" w:eastAsia="Cambria" w:hAnsi="Cambria"/>
          <w:color w:val="000000"/>
          <w:sz w:val="24"/>
          <w:szCs w:val="24"/>
          <w:rtl w:val="0"/>
        </w:rPr>
        <w:t xml:space="preserve">o. Capítulo 1 (Hay varias ediciones).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-Boltanski, L. &amp; Arnaud, E. (2022 [2017]) </w:t>
      </w:r>
      <w:r w:rsidDel="00000000" w:rsidR="00000000" w:rsidRPr="00000000">
        <w:rPr>
          <w:rFonts w:ascii="Cambria" w:cs="Cambria" w:eastAsia="Cambria" w:hAnsi="Cambria"/>
          <w:i w:val="1"/>
          <w:sz w:val="24"/>
          <w:szCs w:val="24"/>
          <w:rtl w:val="0"/>
        </w:rPr>
        <w:t xml:space="preserve">Enriquecimiento</w:t>
      </w:r>
      <w:r w:rsidDel="00000000" w:rsidR="00000000" w:rsidRPr="00000000">
        <w:rPr>
          <w:rFonts w:ascii="Cambria" w:cs="Cambria" w:eastAsia="Cambria" w:hAnsi="Cambria"/>
          <w:sz w:val="24"/>
          <w:szCs w:val="24"/>
          <w:rtl w:val="0"/>
        </w:rPr>
        <w:t xml:space="preserve">. Cap 2. Hacia el enriquecimiento. Anagrama.</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-Adorno, T. y Horkheimer, M. (2010)  “La industria cultural: el iluminismo como mistificación de masas” en la </w:t>
      </w:r>
      <w:r w:rsidDel="00000000" w:rsidR="00000000" w:rsidRPr="00000000">
        <w:rPr>
          <w:rFonts w:ascii="Cambria" w:cs="Cambria" w:eastAsia="Cambria" w:hAnsi="Cambria"/>
          <w:i w:val="1"/>
          <w:color w:val="000000"/>
          <w:sz w:val="24"/>
          <w:szCs w:val="24"/>
          <w:rtl w:val="0"/>
        </w:rPr>
        <w:t xml:space="preserve">Dialéctica del iluminismo</w:t>
      </w:r>
      <w:r w:rsidDel="00000000" w:rsidR="00000000" w:rsidRPr="00000000">
        <w:rPr>
          <w:rFonts w:ascii="Cambria" w:cs="Cambria" w:eastAsia="Cambria" w:hAnsi="Cambria"/>
          <w:color w:val="000000"/>
          <w:sz w:val="24"/>
          <w:szCs w:val="24"/>
          <w:rtl w:val="0"/>
        </w:rPr>
        <w:t xml:space="preserve">. España: Trotta.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-Wortman, A.; Romani, M. y Castagno, P. (2023) </w:t>
      </w:r>
      <w:r w:rsidDel="00000000" w:rsidR="00000000" w:rsidRPr="00000000">
        <w:rPr>
          <w:rFonts w:ascii="Cambria" w:cs="Cambria" w:eastAsia="Cambria" w:hAnsi="Cambria"/>
          <w:i w:val="1"/>
          <w:sz w:val="24"/>
          <w:szCs w:val="24"/>
          <w:rtl w:val="0"/>
        </w:rPr>
        <w:t xml:space="preserve">Los usos de la creatividad. Horizontes en estudios culturales. </w:t>
      </w:r>
      <w:r w:rsidDel="00000000" w:rsidR="00000000" w:rsidRPr="00000000">
        <w:rPr>
          <w:rFonts w:ascii="Cambria" w:cs="Cambria" w:eastAsia="Cambria" w:hAnsi="Cambria"/>
          <w:sz w:val="24"/>
          <w:szCs w:val="24"/>
          <w:rtl w:val="0"/>
        </w:rPr>
        <w:t xml:space="preserve">Teseopressdigital. Disponible en </w:t>
      </w:r>
      <w:hyperlink r:id="rId13">
        <w:r w:rsidDel="00000000" w:rsidR="00000000" w:rsidRPr="00000000">
          <w:rPr>
            <w:rFonts w:ascii="Cambria" w:cs="Cambria" w:eastAsia="Cambria" w:hAnsi="Cambria"/>
            <w:color w:val="1155cc"/>
            <w:sz w:val="24"/>
            <w:szCs w:val="24"/>
            <w:u w:val="single"/>
            <w:rtl w:val="0"/>
          </w:rPr>
          <w:t xml:space="preserve">https://www.editorialteseo.com/archivos/30455/los-usos-de-la-creatividad/</w:t>
        </w:r>
      </w:hyperlink>
      <w:r w:rsidDel="00000000" w:rsidR="00000000" w:rsidRPr="00000000">
        <w:rPr>
          <w:rFonts w:ascii="Cambria" w:cs="Cambria" w:eastAsia="Cambria" w:hAnsi="Cambria"/>
          <w:sz w:val="24"/>
          <w:szCs w:val="24"/>
          <w:rtl w:val="0"/>
        </w:rPr>
        <w:t xml:space="preserve"> 2 artículos: Fan Yang  "¿Creatividad desde abajo y arriba? Shenzhen, shanzhai “Made in China 2025””</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sz w:val="24"/>
          <w:szCs w:val="24"/>
          <w:highlight w:val="red"/>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highlight w:val="white"/>
          <w:rtl w:val="0"/>
        </w:rPr>
        <w:t xml:space="preserve">-Szpilbarg, D. y Saferstein, E. “De la industria cultural a las industrias creativas: un análisis de la transformación del término y sus usos contemporáneos”. Estud. filos. práct. hist. ideas,  Mendoza ,  v. 16, n. 2, p. 99-112, dic.  2014. Disponible en</w:t>
      </w:r>
      <w:r w:rsidDel="00000000" w:rsidR="00000000" w:rsidRPr="00000000">
        <w:rPr>
          <w:rFonts w:ascii="Cambria" w:cs="Cambria" w:eastAsia="Cambria" w:hAnsi="Cambria"/>
          <w:color w:val="222222"/>
          <w:sz w:val="24"/>
          <w:szCs w:val="24"/>
          <w:highlight w:val="white"/>
          <w:rtl w:val="0"/>
        </w:rPr>
        <w:t xml:space="preserve"> </w:t>
      </w:r>
      <w:hyperlink r:id="rId14">
        <w:r w:rsidDel="00000000" w:rsidR="00000000" w:rsidRPr="00000000">
          <w:rPr>
            <w:rFonts w:ascii="Cambria" w:cs="Cambria" w:eastAsia="Cambria" w:hAnsi="Cambria"/>
            <w:color w:val="1155cc"/>
            <w:sz w:val="24"/>
            <w:szCs w:val="24"/>
            <w:highlight w:val="white"/>
            <w:u w:val="single"/>
            <w:rtl w:val="0"/>
          </w:rPr>
          <w:t xml:space="preserve">http://www.scielo.org.ar/scielo.php?script=sci_arttext&amp;pid=S1851-94902014000200007&amp;lng=es&amp;nrm=iso</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highlight w:val="green"/>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-Lash, S. and Lury C. </w:t>
      </w:r>
      <w:r w:rsidDel="00000000" w:rsidR="00000000" w:rsidRPr="00000000">
        <w:rPr>
          <w:rFonts w:ascii="Cambria" w:cs="Cambria" w:eastAsia="Cambria" w:hAnsi="Cambria"/>
          <w:i w:val="1"/>
          <w:sz w:val="24"/>
          <w:szCs w:val="24"/>
          <w:rtl w:val="0"/>
        </w:rPr>
        <w:t xml:space="preserve">Global Culture Industry: The Mediation of Things</w:t>
      </w:r>
      <w:r w:rsidDel="00000000" w:rsidR="00000000" w:rsidRPr="00000000">
        <w:rPr>
          <w:rFonts w:ascii="Cambria" w:cs="Cambria" w:eastAsia="Cambria" w:hAnsi="Cambria"/>
          <w:sz w:val="24"/>
          <w:szCs w:val="24"/>
          <w:rtl w:val="0"/>
        </w:rPr>
        <w:t xml:space="preserve">” Cambridge Polity 2007, Introduction. Versión en español traducida por la cátedra.</w:t>
      </w:r>
    </w:p>
    <w:p w:rsidR="00000000" w:rsidDel="00000000" w:rsidP="00000000" w:rsidRDefault="00000000" w:rsidRPr="00000000" w14:paraId="00000045">
      <w:pPr>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CLASE </w:t>
      </w: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b w:val="1"/>
          <w:color w:val="000000"/>
          <w:sz w:val="24"/>
          <w:szCs w:val="24"/>
          <w:rtl w:val="0"/>
        </w:rPr>
        <w:t xml:space="preserve">: Entrega TP:</w:t>
      </w:r>
      <w:r w:rsidDel="00000000" w:rsidR="00000000" w:rsidRPr="00000000">
        <w:rPr>
          <w:rFonts w:ascii="Cambria" w:cs="Cambria" w:eastAsia="Cambria" w:hAnsi="Cambria"/>
          <w:color w:val="000000"/>
          <w:sz w:val="24"/>
          <w:szCs w:val="24"/>
          <w:rtl w:val="0"/>
        </w:rPr>
        <w:t xml:space="preserve"> ejercicio de trabajo de campo -individual o en parejas- para aproximarnos al vínculo entre consumos culturales y estratificación social. </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Observación y/o encuesta en teatros de circuito comercial y off, teatro </w:t>
      </w:r>
      <w:r w:rsidDel="00000000" w:rsidR="00000000" w:rsidRPr="00000000">
        <w:rPr>
          <w:rFonts w:ascii="Cambria" w:cs="Cambria" w:eastAsia="Cambria" w:hAnsi="Cambria"/>
          <w:sz w:val="24"/>
          <w:szCs w:val="24"/>
          <w:rtl w:val="0"/>
        </w:rPr>
        <w:t xml:space="preserve">Colón</w:t>
      </w:r>
      <w:r w:rsidDel="00000000" w:rsidR="00000000" w:rsidRPr="00000000">
        <w:rPr>
          <w:rFonts w:ascii="Cambria" w:cs="Cambria" w:eastAsia="Cambria" w:hAnsi="Cambria"/>
          <w:color w:val="000000"/>
          <w:sz w:val="24"/>
          <w:szCs w:val="24"/>
          <w:rtl w:val="0"/>
        </w:rPr>
        <w:t xml:space="preserve">, centros culturales, ferias gastronómicas, parques, webinarios, etc.</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Unidad 2</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Clases </w:t>
      </w: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b w:val="1"/>
          <w:color w:val="000000"/>
          <w:sz w:val="24"/>
          <w:szCs w:val="24"/>
          <w:rtl w:val="0"/>
        </w:rPr>
        <w:t xml:space="preserve">, </w:t>
      </w:r>
      <w:r w:rsidDel="00000000" w:rsidR="00000000" w:rsidRPr="00000000">
        <w:rPr>
          <w:rFonts w:ascii="Cambria" w:cs="Cambria" w:eastAsia="Cambria" w:hAnsi="Cambria"/>
          <w:b w:val="1"/>
          <w:sz w:val="24"/>
          <w:szCs w:val="24"/>
          <w:rtl w:val="0"/>
        </w:rPr>
        <w:t xml:space="preserve">5</w:t>
      </w:r>
      <w:r w:rsidDel="00000000" w:rsidR="00000000" w:rsidRPr="00000000">
        <w:rPr>
          <w:rFonts w:ascii="Cambria" w:cs="Cambria" w:eastAsia="Cambria" w:hAnsi="Cambria"/>
          <w:b w:val="1"/>
          <w:color w:val="000000"/>
          <w:sz w:val="24"/>
          <w:szCs w:val="24"/>
          <w:rtl w:val="0"/>
        </w:rPr>
        <w:t xml:space="preserve"> y </w:t>
      </w:r>
      <w:r w:rsidDel="00000000" w:rsidR="00000000" w:rsidRPr="00000000">
        <w:rPr>
          <w:rFonts w:ascii="Cambria" w:cs="Cambria" w:eastAsia="Cambria" w:hAnsi="Cambria"/>
          <w:b w:val="1"/>
          <w:sz w:val="24"/>
          <w:szCs w:val="24"/>
          <w:rtl w:val="0"/>
        </w:rPr>
        <w:t xml:space="preserve">6</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Cambio cultural y reproducción social. Debate respecto al concepto de legitimidad cultural y nuevas jerarquías. Cuestionamientos a la distinción moderna alto-bajo para definir las formas de legitimación social a partir de los consumos culturales. La “Tesis de la homología”. El “Omnivorismo” y el “Univorismo” cultural. La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individuación estructurada</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y el </w:t>
      </w:r>
      <w:r w:rsidDel="00000000" w:rsidR="00000000" w:rsidRPr="00000000">
        <w:rPr>
          <w:rFonts w:ascii="Cambria" w:cs="Cambria" w:eastAsia="Cambria" w:hAnsi="Cambria"/>
          <w:sz w:val="24"/>
          <w:szCs w:val="24"/>
          <w:rtl w:val="0"/>
        </w:rPr>
        <w:t xml:space="preserve">“cosmopolitismo estético”.</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highlight w:val="cyan"/>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-Bourdieu: Bourdieu, P. (1984): “Consumo cultural”. En </w:t>
      </w:r>
      <w:r w:rsidDel="00000000" w:rsidR="00000000" w:rsidRPr="00000000">
        <w:rPr>
          <w:rFonts w:ascii="Cambria" w:cs="Cambria" w:eastAsia="Cambria" w:hAnsi="Cambria"/>
          <w:i w:val="1"/>
          <w:color w:val="000000"/>
          <w:sz w:val="24"/>
          <w:szCs w:val="24"/>
          <w:rtl w:val="0"/>
        </w:rPr>
        <w:t xml:space="preserve">Creencia artística y bienes simbólicos. Elementos para una sociología de la cultura</w:t>
      </w:r>
      <w:r w:rsidDel="00000000" w:rsidR="00000000" w:rsidRPr="00000000">
        <w:rPr>
          <w:rFonts w:ascii="Cambria" w:cs="Cambria" w:eastAsia="Cambria" w:hAnsi="Cambria"/>
          <w:color w:val="000000"/>
          <w:sz w:val="24"/>
          <w:szCs w:val="24"/>
          <w:rtl w:val="0"/>
        </w:rPr>
        <w:t xml:space="preserve">. Págs. 229-237. Ed. Aurelia Rivera. Buenos Aires, 2003. </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-Bourdieu, P. (1986) </w:t>
      </w:r>
      <w:r w:rsidDel="00000000" w:rsidR="00000000" w:rsidRPr="00000000">
        <w:rPr>
          <w:rFonts w:ascii="Cambria" w:cs="Cambria" w:eastAsia="Cambria" w:hAnsi="Cambria"/>
          <w:i w:val="1"/>
          <w:color w:val="000000"/>
          <w:sz w:val="24"/>
          <w:szCs w:val="24"/>
          <w:rtl w:val="0"/>
        </w:rPr>
        <w:t xml:space="preserve">La distinción</w:t>
      </w:r>
      <w:r w:rsidDel="00000000" w:rsidR="00000000" w:rsidRPr="00000000">
        <w:rPr>
          <w:rFonts w:ascii="Cambria" w:cs="Cambria" w:eastAsia="Cambria" w:hAnsi="Cambria"/>
          <w:color w:val="000000"/>
          <w:sz w:val="24"/>
          <w:szCs w:val="24"/>
          <w:rtl w:val="0"/>
        </w:rPr>
        <w:t xml:space="preserve">. Taurus, España (capítulo “La buena voluntad cultural”)</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-Bourdieu, P. (1987) “Los tres estados del capital cultural”</w:t>
      </w:r>
      <w:r w:rsidDel="00000000" w:rsidR="00000000" w:rsidRPr="00000000">
        <w:rPr>
          <w:rFonts w:ascii="Cambria" w:cs="Cambria" w:eastAsia="Cambria" w:hAnsi="Cambria"/>
          <w:b w:val="1"/>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en </w:t>
      </w:r>
      <w:r w:rsidDel="00000000" w:rsidR="00000000" w:rsidRPr="00000000">
        <w:rPr>
          <w:rFonts w:ascii="Cambria" w:cs="Cambria" w:eastAsia="Cambria" w:hAnsi="Cambria"/>
          <w:i w:val="1"/>
          <w:color w:val="000000"/>
          <w:sz w:val="24"/>
          <w:szCs w:val="24"/>
          <w:rtl w:val="0"/>
        </w:rPr>
        <w:t xml:space="preserve">Sociológica, UAM-Azcapotzalco. </w:t>
      </w:r>
      <w:r w:rsidDel="00000000" w:rsidR="00000000" w:rsidRPr="00000000">
        <w:rPr>
          <w:rFonts w:ascii="Cambria" w:cs="Cambria" w:eastAsia="Cambria" w:hAnsi="Cambria"/>
          <w:color w:val="000000"/>
          <w:sz w:val="24"/>
          <w:szCs w:val="24"/>
          <w:rtl w:val="0"/>
        </w:rPr>
        <w:t xml:space="preserve">México, Nro. 5</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-Encuesta Nacional de Consumos Culturales</w:t>
      </w:r>
      <w:r w:rsidDel="00000000" w:rsidR="00000000" w:rsidRPr="00000000">
        <w:rPr>
          <w:rFonts w:ascii="Cambria" w:cs="Cambria" w:eastAsia="Cambria" w:hAnsi="Cambria"/>
          <w:sz w:val="24"/>
          <w:szCs w:val="24"/>
          <w:rtl w:val="0"/>
        </w:rPr>
        <w:t xml:space="preserve">, Argentina 2023</w:t>
      </w:r>
      <w:r w:rsidDel="00000000" w:rsidR="00000000" w:rsidRPr="00000000">
        <w:rPr>
          <w:rFonts w:ascii="Cambria" w:cs="Cambria" w:eastAsia="Cambria" w:hAnsi="Cambria"/>
          <w:color w:val="000000"/>
          <w:sz w:val="24"/>
          <w:szCs w:val="24"/>
          <w:rtl w:val="0"/>
        </w:rPr>
        <w:t xml:space="preserve">  chrome-</w:t>
      </w:r>
      <w:sdt>
        <w:sdtPr>
          <w:id w:val="1916861258"/>
          <w:tag w:val="goog_rdk_0"/>
        </w:sdtPr>
        <w:sdtContent>
          <w:commentRangeStart w:id="0"/>
        </w:sdtContent>
      </w:sdt>
      <w:r w:rsidDel="00000000" w:rsidR="00000000" w:rsidRPr="00000000">
        <w:rPr>
          <w:rFonts w:ascii="Cambria" w:cs="Cambria" w:eastAsia="Cambria" w:hAnsi="Cambria"/>
          <w:color w:val="000000"/>
          <w:sz w:val="24"/>
          <w:szCs w:val="24"/>
          <w:rtl w:val="0"/>
        </w:rPr>
        <w:t xml:space="preserve">extension</w:t>
      </w:r>
      <w:commentRangeEnd w:id="0"/>
      <w:r w:rsidDel="00000000" w:rsidR="00000000" w:rsidRPr="00000000">
        <w:commentReference w:id="0"/>
      </w:r>
      <w:r w:rsidDel="00000000" w:rsidR="00000000" w:rsidRPr="00000000">
        <w:rPr>
          <w:rFonts w:ascii="Cambria" w:cs="Cambria" w:eastAsia="Cambria" w:hAnsi="Cambria"/>
          <w:color w:val="000000"/>
          <w:sz w:val="24"/>
          <w:szCs w:val="24"/>
          <w:rtl w:val="0"/>
        </w:rPr>
        <w:t xml:space="preserve">://efaidnbmnnnibpcajpcglclefindmkaj/</w:t>
      </w:r>
      <w:hyperlink r:id="rId15">
        <w:r w:rsidDel="00000000" w:rsidR="00000000" w:rsidRPr="00000000">
          <w:rPr>
            <w:rFonts w:ascii="Cambria" w:cs="Cambria" w:eastAsia="Cambria" w:hAnsi="Cambria"/>
            <w:color w:val="1155cc"/>
            <w:sz w:val="24"/>
            <w:szCs w:val="24"/>
            <w:u w:val="single"/>
            <w:rtl w:val="0"/>
          </w:rPr>
          <w:t xml:space="preserve">https://www.argentina.gob.ar/sites/default/files/2023/05/encc2023_informe_preliminar.pdf</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Wortman, A., Duer, C. y Romani, M. (2025) “Continuidades y rupturas en los consumos culturales de Argentina: la Encuesta Nacional de Consumos Culturales como lente para abordar cambios sociales y culturales recientes”. Buenos Aires: Universidad de Buenos Aires. Instituto de Investigaciones Gino Germani - UBA (Informes de coyuntura ; 15)</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mbria" w:cs="Cambria" w:eastAsia="Cambria" w:hAnsi="Cambria"/>
          <w:sz w:val="24"/>
          <w:szCs w:val="24"/>
        </w:rPr>
      </w:pPr>
      <w:hyperlink r:id="rId16">
        <w:r w:rsidDel="00000000" w:rsidR="00000000" w:rsidRPr="00000000">
          <w:rPr>
            <w:rFonts w:ascii="Cambria" w:cs="Cambria" w:eastAsia="Cambria" w:hAnsi="Cambria"/>
            <w:color w:val="1155cc"/>
            <w:sz w:val="24"/>
            <w:szCs w:val="24"/>
            <w:u w:val="single"/>
            <w:rtl w:val="0"/>
          </w:rPr>
          <w:t xml:space="preserve">http://catalogoiigg.sociales.uba.ar/cgi-bin/koha/opac-retrieve-file.pl?id=a2b23147d58ba88aa77cd6063ed4d41e</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-Fernández Rodríguez,</w:t>
      </w:r>
      <w:r w:rsidDel="00000000" w:rsidR="00000000" w:rsidRPr="00000000">
        <w:rPr>
          <w:rFonts w:ascii="Cambria" w:cs="Cambria" w:eastAsia="Cambria" w:hAnsi="Cambria"/>
          <w:b w:val="1"/>
          <w:color w:val="000000"/>
          <w:sz w:val="17"/>
          <w:szCs w:val="17"/>
          <w:rtl w:val="0"/>
        </w:rPr>
        <w:t xml:space="preserve"> </w:t>
      </w:r>
      <w:r w:rsidDel="00000000" w:rsidR="00000000" w:rsidRPr="00000000">
        <w:rPr>
          <w:rFonts w:ascii="Cambria" w:cs="Cambria" w:eastAsia="Cambria" w:hAnsi="Cambria"/>
          <w:color w:val="000000"/>
          <w:sz w:val="24"/>
          <w:szCs w:val="24"/>
          <w:rtl w:val="0"/>
        </w:rPr>
        <w:t xml:space="preserve">C</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J. y Riie, H. (2011) “El debate sobre el omnivorismo cultural. Una aproximación a nuevas tendencias en sociología del consumo”</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i w:val="1"/>
          <w:color w:val="000000"/>
          <w:sz w:val="24"/>
          <w:szCs w:val="24"/>
          <w:rtl w:val="0"/>
        </w:rPr>
        <w:t xml:space="preserve">Revista Internacional de Sociología</w:t>
      </w:r>
      <w:r w:rsidDel="00000000" w:rsidR="00000000" w:rsidRPr="00000000">
        <w:rPr>
          <w:rFonts w:ascii="Cambria" w:cs="Cambria" w:eastAsia="Cambria" w:hAnsi="Cambria"/>
          <w:color w:val="000000"/>
          <w:sz w:val="24"/>
          <w:szCs w:val="24"/>
          <w:rtl w:val="0"/>
        </w:rPr>
        <w:t xml:space="preserve"> (RIS) Vol.69, nº 3, Septiembre-Diciembre, 585-606, </w:t>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r w:rsidDel="00000000" w:rsidR="00000000" w:rsidRPr="00000000">
        <w:rPr>
          <w:rFonts w:ascii="Cambria" w:cs="Cambria" w:eastAsia="Cambria" w:hAnsi="Cambria"/>
          <w:sz w:val="24"/>
          <w:szCs w:val="24"/>
          <w:rtl w:val="0"/>
        </w:rPr>
        <w:t xml:space="preserve">Güell</w:t>
      </w:r>
      <w:r w:rsidDel="00000000" w:rsidR="00000000" w:rsidRPr="00000000">
        <w:rPr>
          <w:rFonts w:ascii="Cambria" w:cs="Cambria" w:eastAsia="Cambria" w:hAnsi="Cambria"/>
          <w:color w:val="000000"/>
          <w:sz w:val="24"/>
          <w:szCs w:val="24"/>
          <w:rtl w:val="0"/>
        </w:rPr>
        <w:t xml:space="preserve">, P</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y Peters, T</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(editores) (2012) </w:t>
      </w:r>
      <w:r w:rsidDel="00000000" w:rsidR="00000000" w:rsidRPr="00000000">
        <w:rPr>
          <w:rFonts w:ascii="Cambria" w:cs="Cambria" w:eastAsia="Cambria" w:hAnsi="Cambria"/>
          <w:i w:val="1"/>
          <w:color w:val="000000"/>
          <w:sz w:val="24"/>
          <w:szCs w:val="24"/>
          <w:rtl w:val="0"/>
        </w:rPr>
        <w:t xml:space="preserve">La trama social de las prácticas culturales. Sociedad y subjetividad en el consumo cultural de los chilenos</w:t>
      </w:r>
      <w:r w:rsidDel="00000000" w:rsidR="00000000" w:rsidRPr="00000000">
        <w:rPr>
          <w:rFonts w:ascii="Cambria" w:cs="Cambria" w:eastAsia="Cambria" w:hAnsi="Cambria"/>
          <w:color w:val="000000"/>
          <w:sz w:val="24"/>
          <w:szCs w:val="24"/>
          <w:rtl w:val="0"/>
        </w:rPr>
        <w:t xml:space="preserve">. Colecciones CISOC. Ediciones Universidad Alberto Hurtado.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Introducción</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Pedro </w:t>
      </w:r>
      <w:r w:rsidDel="00000000" w:rsidR="00000000" w:rsidRPr="00000000">
        <w:rPr>
          <w:rFonts w:ascii="Cambria" w:cs="Cambria" w:eastAsia="Cambria" w:hAnsi="Cambria"/>
          <w:sz w:val="24"/>
          <w:szCs w:val="24"/>
          <w:rtl w:val="0"/>
        </w:rPr>
        <w:t xml:space="preserve">Güell</w:t>
      </w:r>
      <w:r w:rsidDel="00000000" w:rsidR="00000000" w:rsidRPr="00000000">
        <w:rPr>
          <w:rFonts w:ascii="Cambria" w:cs="Cambria" w:eastAsia="Cambria" w:hAnsi="Cambria"/>
          <w:color w:val="000000"/>
          <w:sz w:val="24"/>
          <w:szCs w:val="24"/>
          <w:rtl w:val="0"/>
        </w:rPr>
        <w:t xml:space="preserve"> y Tomas Peters pp 11-21 e </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Individuación y consumo cultural: las afinidades electivas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Pedro Guell, Tomas Peters y Rommy Morales, pp 21-51.</w:t>
      </w:r>
      <w:r w:rsidDel="00000000" w:rsidR="00000000" w:rsidRPr="00000000">
        <w:rPr>
          <w:rtl w:val="0"/>
        </w:rPr>
      </w:r>
    </w:p>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-Peters, T. (2020) Sociología(s) del arte y de las políticas culturales. Ediciones Metales pesados (apartado: "La recepción: categorías, percepciones y operaciones")</w:t>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r w:rsidDel="00000000" w:rsidR="00000000" w:rsidRPr="00000000">
        <w:rPr>
          <w:rtl w:val="0"/>
        </w:rPr>
        <w:t xml:space="preserve"> </w:t>
      </w:r>
      <w:r w:rsidDel="00000000" w:rsidR="00000000" w:rsidRPr="00000000">
        <w:rPr>
          <w:rFonts w:ascii="Cambria" w:cs="Cambria" w:eastAsia="Cambria" w:hAnsi="Cambria"/>
          <w:color w:val="000000"/>
          <w:sz w:val="24"/>
          <w:szCs w:val="24"/>
          <w:rtl w:val="0"/>
        </w:rPr>
        <w:t xml:space="preserve">Cichelli, V</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y Octobre, 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“¿Cómo el gusto del mundo llega a los jóvenes? El cosmopolitismo estético-cultural en Francia” en </w:t>
      </w:r>
      <w:r w:rsidDel="00000000" w:rsidR="00000000" w:rsidRPr="00000000">
        <w:rPr>
          <w:rFonts w:ascii="Cambria" w:cs="Cambria" w:eastAsia="Cambria" w:hAnsi="Cambria"/>
          <w:i w:val="1"/>
          <w:color w:val="000000"/>
          <w:sz w:val="24"/>
          <w:szCs w:val="24"/>
          <w:rtl w:val="0"/>
        </w:rPr>
        <w:t xml:space="preserve">Mutaciones del consumo cultural en el siglo XXI: tecnologías, espacios y experiencias</w:t>
      </w:r>
      <w:r w:rsidDel="00000000" w:rsidR="00000000" w:rsidRPr="00000000">
        <w:rPr>
          <w:rFonts w:ascii="Cambria" w:cs="Cambria" w:eastAsia="Cambria" w:hAnsi="Cambria"/>
          <w:color w:val="000000"/>
          <w:sz w:val="24"/>
          <w:szCs w:val="24"/>
          <w:rtl w:val="0"/>
        </w:rPr>
        <w:t xml:space="preserve"> Radakovich y Wortman Coords,  Buenos Aires: Teseo, 2019.</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spacing w:after="100" w:before="10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CLASE </w:t>
      </w:r>
      <w:r w:rsidDel="00000000" w:rsidR="00000000" w:rsidRPr="00000000">
        <w:rPr>
          <w:rFonts w:ascii="Cambria" w:cs="Cambria" w:eastAsia="Cambria" w:hAnsi="Cambria"/>
          <w:b w:val="1"/>
          <w:sz w:val="24"/>
          <w:szCs w:val="24"/>
          <w:rtl w:val="0"/>
        </w:rPr>
        <w:t xml:space="preserve">7</w:t>
      </w:r>
      <w:r w:rsidDel="00000000" w:rsidR="00000000" w:rsidRPr="00000000">
        <w:rPr>
          <w:rFonts w:ascii="Cambria" w:cs="Cambria" w:eastAsia="Cambria" w:hAnsi="Cambria"/>
          <w:b w:val="1"/>
          <w:color w:val="000000"/>
          <w:sz w:val="24"/>
          <w:szCs w:val="24"/>
          <w:rtl w:val="0"/>
        </w:rPr>
        <w:t xml:space="preserve">: </w:t>
      </w:r>
      <w:r w:rsidDel="00000000" w:rsidR="00000000" w:rsidRPr="00000000">
        <w:rPr>
          <w:rFonts w:ascii="Cambria" w:cs="Cambria" w:eastAsia="Cambria" w:hAnsi="Cambria"/>
          <w:b w:val="1"/>
          <w:sz w:val="24"/>
          <w:szCs w:val="24"/>
          <w:rtl w:val="0"/>
        </w:rPr>
        <w:t xml:space="preserve">P</w:t>
      </w:r>
      <w:r w:rsidDel="00000000" w:rsidR="00000000" w:rsidRPr="00000000">
        <w:rPr>
          <w:rFonts w:ascii="Cambria" w:cs="Cambria" w:eastAsia="Cambria" w:hAnsi="Cambria"/>
          <w:b w:val="1"/>
          <w:color w:val="000000"/>
          <w:sz w:val="24"/>
          <w:szCs w:val="24"/>
          <w:rtl w:val="0"/>
        </w:rPr>
        <w:t xml:space="preserve">rimer parcial (presencial)</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Unidad 3</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Clases </w:t>
      </w:r>
      <w:r w:rsidDel="00000000" w:rsidR="00000000" w:rsidRPr="00000000">
        <w:rPr>
          <w:rFonts w:ascii="Cambria" w:cs="Cambria" w:eastAsia="Cambria" w:hAnsi="Cambria"/>
          <w:b w:val="1"/>
          <w:sz w:val="24"/>
          <w:szCs w:val="24"/>
          <w:rtl w:val="0"/>
        </w:rPr>
        <w:t xml:space="preserve">8</w:t>
      </w:r>
      <w:r w:rsidDel="00000000" w:rsidR="00000000" w:rsidRPr="00000000">
        <w:rPr>
          <w:rFonts w:ascii="Cambria" w:cs="Cambria" w:eastAsia="Cambria" w:hAnsi="Cambria"/>
          <w:b w:val="1"/>
          <w:color w:val="000000"/>
          <w:sz w:val="24"/>
          <w:szCs w:val="24"/>
          <w:rtl w:val="0"/>
        </w:rPr>
        <w:t xml:space="preserve">, 9  y </w:t>
      </w:r>
      <w:r w:rsidDel="00000000" w:rsidR="00000000" w:rsidRPr="00000000">
        <w:rPr>
          <w:rFonts w:ascii="Cambria" w:cs="Cambria" w:eastAsia="Cambria" w:hAnsi="Cambria"/>
          <w:b w:val="1"/>
          <w:sz w:val="24"/>
          <w:szCs w:val="24"/>
          <w:rtl w:val="0"/>
        </w:rPr>
        <w:t xml:space="preserve">10</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Las nuevas tecnologías de la comunicación y la información. El impacto en el lazo social y el consumo cultural.  Redes Sociales. Relaciones sociales digitales. Big Data. </w:t>
      </w:r>
      <w:r w:rsidDel="00000000" w:rsidR="00000000" w:rsidRPr="00000000">
        <w:rPr>
          <w:rFonts w:ascii="Cambria" w:cs="Cambria" w:eastAsia="Cambria" w:hAnsi="Cambria"/>
          <w:color w:val="000000"/>
          <w:sz w:val="24"/>
          <w:szCs w:val="24"/>
          <w:rtl w:val="0"/>
        </w:rPr>
        <w:t xml:space="preserve">IA en la producción cultural.</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-Lovink, G. (2019): </w:t>
      </w:r>
      <w:r w:rsidDel="00000000" w:rsidR="00000000" w:rsidRPr="00000000">
        <w:rPr>
          <w:rFonts w:ascii="Cambria" w:cs="Cambria" w:eastAsia="Cambria" w:hAnsi="Cambria"/>
          <w:i w:val="1"/>
          <w:sz w:val="24"/>
          <w:szCs w:val="24"/>
          <w:rtl w:val="0"/>
        </w:rPr>
        <w:t xml:space="preserve">Tristes por diseño. </w:t>
      </w:r>
      <w:r w:rsidDel="00000000" w:rsidR="00000000" w:rsidRPr="00000000">
        <w:rPr>
          <w:rFonts w:ascii="Cambria" w:cs="Cambria" w:eastAsia="Cambria" w:hAnsi="Cambria"/>
          <w:sz w:val="24"/>
          <w:szCs w:val="24"/>
          <w:rtl w:val="0"/>
        </w:rPr>
        <w:t xml:space="preserve">Capítulos 3. La Distracción y sus descontentos. 4. Tristes por diseño. 5. Medio, Red, Plataforma. Ed. Consonni. </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-Zuboff, S. (2021) </w:t>
      </w:r>
      <w:r w:rsidDel="00000000" w:rsidR="00000000" w:rsidRPr="00000000">
        <w:rPr>
          <w:rFonts w:ascii="Cambria" w:cs="Cambria" w:eastAsia="Cambria" w:hAnsi="Cambria"/>
          <w:i w:val="1"/>
          <w:sz w:val="24"/>
          <w:szCs w:val="24"/>
          <w:highlight w:val="white"/>
          <w:rtl w:val="0"/>
        </w:rPr>
        <w:t xml:space="preserve">La era del capitalismo de vigilancia</w:t>
      </w:r>
      <w:r w:rsidDel="00000000" w:rsidR="00000000" w:rsidRPr="00000000">
        <w:rPr>
          <w:rFonts w:ascii="Cambria" w:cs="Cambria" w:eastAsia="Cambria" w:hAnsi="Cambria"/>
          <w:sz w:val="24"/>
          <w:szCs w:val="24"/>
          <w:highlight w:val="white"/>
          <w:rtl w:val="0"/>
        </w:rPr>
        <w:t xml:space="preserve"> (Capítulo 3). Buenos Aires: Paidós.</w:t>
      </w:r>
    </w:p>
    <w:p w:rsidR="00000000" w:rsidDel="00000000" w:rsidP="00000000" w:rsidRDefault="00000000" w:rsidRPr="00000000" w14:paraId="0000006A">
      <w:pPr>
        <w:widowControl w:val="1"/>
        <w:shd w:fill="ffffff" w:val="clear"/>
        <w:spacing w:after="280" w:before="280" w:lineRule="auto"/>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Meneses Rocha, M</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(2018) “</w:t>
      </w:r>
      <w:r w:rsidDel="00000000" w:rsidR="00000000" w:rsidRPr="00000000">
        <w:rPr>
          <w:rFonts w:ascii="Cambria" w:cs="Cambria" w:eastAsia="Cambria" w:hAnsi="Cambria"/>
          <w:color w:val="000000"/>
          <w:sz w:val="24"/>
          <w:szCs w:val="24"/>
          <w:highlight w:val="white"/>
          <w:rtl w:val="0"/>
        </w:rPr>
        <w:t xml:space="preserve">Grandes datos, grandes desafíos para las ciencias sociales</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i w:val="1"/>
          <w:color w:val="000000"/>
          <w:sz w:val="24"/>
          <w:szCs w:val="24"/>
          <w:rtl w:val="0"/>
        </w:rPr>
        <w:t xml:space="preserve">Revista</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i w:val="1"/>
          <w:color w:val="000000"/>
          <w:sz w:val="24"/>
          <w:szCs w:val="24"/>
          <w:rtl w:val="0"/>
        </w:rPr>
        <w:t xml:space="preserve">Mexicana de  </w:t>
      </w:r>
      <w:r w:rsidDel="00000000" w:rsidR="00000000" w:rsidRPr="00000000">
        <w:rPr>
          <w:rFonts w:ascii="Cambria" w:cs="Cambria" w:eastAsia="Cambria" w:hAnsi="Cambria"/>
          <w:i w:val="1"/>
          <w:sz w:val="24"/>
          <w:szCs w:val="24"/>
          <w:rtl w:val="0"/>
        </w:rPr>
        <w:t xml:space="preserve">Sociología</w:t>
      </w:r>
      <w:r w:rsidDel="00000000" w:rsidR="00000000" w:rsidRPr="00000000">
        <w:rPr>
          <w:rFonts w:ascii="Cambria" w:cs="Cambria" w:eastAsia="Cambria" w:hAnsi="Cambria"/>
          <w:i w:val="1"/>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vol.80 no.2 México abr./jun.</w:t>
      </w:r>
      <w:r w:rsidDel="00000000" w:rsidR="00000000" w:rsidRPr="00000000">
        <w:rPr>
          <w:rFonts w:ascii="Cambria" w:cs="Cambria" w:eastAsia="Cambria" w:hAnsi="Cambria"/>
          <w:i w:val="1"/>
          <w:color w:val="000000"/>
          <w:sz w:val="24"/>
          <w:szCs w:val="24"/>
          <w:rtl w:val="0"/>
        </w:rPr>
        <w:t xml:space="preserve"> </w:t>
      </w:r>
      <w:r w:rsidDel="00000000" w:rsidR="00000000" w:rsidRPr="00000000">
        <w:rPr>
          <w:rFonts w:ascii="Cambria" w:cs="Cambria" w:eastAsia="Cambria" w:hAnsi="Cambria"/>
          <w:i w:val="1"/>
          <w:sz w:val="24"/>
          <w:szCs w:val="24"/>
          <w:rtl w:val="0"/>
        </w:rPr>
        <w:t xml:space="preserve"> </w:t>
      </w:r>
      <w:hyperlink r:id="rId17">
        <w:r w:rsidDel="00000000" w:rsidR="00000000" w:rsidRPr="00000000">
          <w:rPr>
            <w:rFonts w:ascii="Cambria" w:cs="Cambria" w:eastAsia="Cambria" w:hAnsi="Cambria"/>
            <w:color w:val="0000ff"/>
            <w:sz w:val="24"/>
            <w:szCs w:val="24"/>
            <w:u w:val="single"/>
            <w:rtl w:val="0"/>
          </w:rPr>
          <w:t xml:space="preserve">http://www.scielo.org.mx/scielo.php?script=sci_arttext&amp;pid=S0188-25032018000200415&amp;lng=es&amp;nrm=iso</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-Neira, E</w:t>
      </w:r>
      <w:r w:rsidDel="00000000" w:rsidR="00000000" w:rsidRPr="00000000">
        <w:rPr>
          <w:rFonts w:ascii="Cambria" w:cs="Cambria" w:eastAsia="Cambria" w:hAnsi="Cambria"/>
          <w:sz w:val="24"/>
          <w:szCs w:val="24"/>
          <w:rtl w:val="0"/>
        </w:rPr>
        <w:t xml:space="preserve">.</w:t>
      </w:r>
      <w:r w:rsidDel="00000000" w:rsidR="00000000" w:rsidRPr="00000000">
        <w:rPr>
          <w:color w:val="000000"/>
          <w:rtl w:val="0"/>
        </w:rPr>
        <w:t xml:space="preserve"> “</w:t>
      </w:r>
      <w:r w:rsidDel="00000000" w:rsidR="00000000" w:rsidRPr="00000000">
        <w:rPr>
          <w:rFonts w:ascii="Cambria" w:cs="Cambria" w:eastAsia="Cambria" w:hAnsi="Cambria"/>
          <w:color w:val="000000"/>
          <w:sz w:val="24"/>
          <w:szCs w:val="24"/>
          <w:rtl w:val="0"/>
        </w:rPr>
        <w:t xml:space="preserve">Impacto del modelo netflix en el consumo cultural en pantallas: big data, suscripción y long tail” </w:t>
      </w:r>
      <w:r w:rsidDel="00000000" w:rsidR="00000000" w:rsidRPr="00000000">
        <w:rPr>
          <w:rFonts w:ascii="Cambria" w:cs="Cambria" w:eastAsia="Cambria" w:hAnsi="Cambria"/>
          <w:i w:val="1"/>
          <w:color w:val="000000"/>
          <w:sz w:val="24"/>
          <w:szCs w:val="24"/>
          <w:rtl w:val="0"/>
        </w:rPr>
        <w:t xml:space="preserve">Anuario AC/E de cultura digital</w:t>
      </w:r>
      <w:r w:rsidDel="00000000" w:rsidR="00000000" w:rsidRPr="00000000">
        <w:rPr>
          <w:rFonts w:ascii="Cambria" w:cs="Cambria" w:eastAsia="Cambria" w:hAnsi="Cambria"/>
          <w:color w:val="000000"/>
          <w:sz w:val="24"/>
          <w:szCs w:val="24"/>
          <w:rtl w:val="0"/>
        </w:rPr>
        <w:t xml:space="preserve"> 2018. Fundación Telefónica.</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-Sequera, J. (2024) </w:t>
      </w:r>
      <w:r w:rsidDel="00000000" w:rsidR="00000000" w:rsidRPr="00000000">
        <w:rPr>
          <w:rFonts w:ascii="Cambria" w:cs="Cambria" w:eastAsia="Cambria" w:hAnsi="Cambria"/>
          <w:i w:val="1"/>
          <w:sz w:val="24"/>
          <w:szCs w:val="24"/>
          <w:rtl w:val="0"/>
        </w:rPr>
        <w:t xml:space="preserve">La ciudad de las plataformas. Transformación digital y reorganización social en el capitalismo urbano</w:t>
      </w:r>
      <w:r w:rsidDel="00000000" w:rsidR="00000000" w:rsidRPr="00000000">
        <w:rPr>
          <w:rFonts w:ascii="Cambria" w:cs="Cambria" w:eastAsia="Cambria" w:hAnsi="Cambria"/>
          <w:sz w:val="24"/>
          <w:szCs w:val="24"/>
          <w:rtl w:val="0"/>
        </w:rPr>
        <w:t xml:space="preserve">. Icaria editorial. Introducción: “Una historia breve sobre la plataformización de la vida urbana”.</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Cambria" w:cs="Cambria" w:eastAsia="Cambria" w:hAnsi="Cambria"/>
          <w:sz w:val="24"/>
          <w:szCs w:val="24"/>
          <w:highlight w:val="red"/>
        </w:rPr>
      </w:pPr>
      <w:r w:rsidDel="00000000" w:rsidR="00000000" w:rsidRPr="00000000">
        <w:rPr>
          <w:rtl w:val="0"/>
        </w:rPr>
      </w:r>
    </w:p>
    <w:p w:rsidR="00000000" w:rsidDel="00000000" w:rsidP="00000000" w:rsidRDefault="00000000" w:rsidRPr="00000000" w14:paraId="0000006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sz w:val="24"/>
          <w:szCs w:val="24"/>
          <w:highlight w:val="red"/>
        </w:rPr>
      </w:pPr>
      <w:r w:rsidDel="00000000" w:rsidR="00000000" w:rsidRPr="00000000">
        <w:rPr>
          <w:rFonts w:ascii="Cambria" w:cs="Cambria" w:eastAsia="Cambria" w:hAnsi="Cambria"/>
          <w:sz w:val="24"/>
          <w:szCs w:val="24"/>
          <w:rtl w:val="0"/>
        </w:rPr>
        <w:t xml:space="preserve">-Romani, M. (2019). “El porvenir de las cosas. Airbnb e Instagram como catalizadores de una estética global” en R. Radakovich &amp; A. Wortman (Eds.), </w:t>
      </w:r>
      <w:r w:rsidDel="00000000" w:rsidR="00000000" w:rsidRPr="00000000">
        <w:rPr>
          <w:rFonts w:ascii="Cambria" w:cs="Cambria" w:eastAsia="Cambria" w:hAnsi="Cambria"/>
          <w:i w:val="1"/>
          <w:sz w:val="24"/>
          <w:szCs w:val="24"/>
          <w:rtl w:val="0"/>
        </w:rPr>
        <w:t xml:space="preserve">Nuevas mutaciones del consumo cultural en el siglo XXI. Tecnologías, espacios y experiencias</w:t>
      </w:r>
      <w:r w:rsidDel="00000000" w:rsidR="00000000" w:rsidRPr="00000000">
        <w:rPr>
          <w:rFonts w:ascii="Cambria" w:cs="Cambria" w:eastAsia="Cambria" w:hAnsi="Cambria"/>
          <w:sz w:val="24"/>
          <w:szCs w:val="24"/>
          <w:rtl w:val="0"/>
        </w:rPr>
        <w:t xml:space="preserve"> (pp. 24–38). ALAS.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mbria" w:cs="Cambria" w:eastAsia="Cambria" w:hAnsi="Cambria"/>
          <w:i w:val="1"/>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Unidad 4</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El impacto de las transformaciones culturales en los modos de ser y estar en el mundo. Del disciplinamiento al rendimiento. Ventanas por donde mirar cómo se expresa el capitalismo tardío a nivel subjetivo: emprended</w:t>
      </w:r>
      <w:r w:rsidDel="00000000" w:rsidR="00000000" w:rsidRPr="00000000">
        <w:rPr>
          <w:rFonts w:ascii="Cambria" w:cs="Cambria" w:eastAsia="Cambria" w:hAnsi="Cambria"/>
          <w:sz w:val="24"/>
          <w:szCs w:val="24"/>
          <w:rtl w:val="0"/>
        </w:rPr>
        <w:t xml:space="preserve">u</w:t>
      </w:r>
      <w:r w:rsidDel="00000000" w:rsidR="00000000" w:rsidRPr="00000000">
        <w:rPr>
          <w:rFonts w:ascii="Cambria" w:cs="Cambria" w:eastAsia="Cambria" w:hAnsi="Cambria"/>
          <w:color w:val="000000"/>
          <w:sz w:val="24"/>
          <w:szCs w:val="24"/>
          <w:rtl w:val="0"/>
        </w:rPr>
        <w:t xml:space="preserve">rismo, espiritualidad, automedicación, management del yo y gestión de la incertidumbre. La sociología contemporánea frente al</w:t>
      </w:r>
      <w:r w:rsidDel="00000000" w:rsidR="00000000" w:rsidRPr="00000000">
        <w:rPr>
          <w:color w:val="000000"/>
          <w:rtl w:val="0"/>
        </w:rPr>
        <w:t xml:space="preserve"> </w:t>
      </w:r>
      <w:r w:rsidDel="00000000" w:rsidR="00000000" w:rsidRPr="00000000">
        <w:rPr>
          <w:rFonts w:ascii="Cambria" w:cs="Cambria" w:eastAsia="Cambria" w:hAnsi="Cambria"/>
          <w:color w:val="000000"/>
          <w:sz w:val="24"/>
          <w:szCs w:val="24"/>
          <w:rtl w:val="0"/>
        </w:rPr>
        <w:t xml:space="preserve">Individuo-Sujeto-Actor.</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Clases </w:t>
      </w:r>
      <w:r w:rsidDel="00000000" w:rsidR="00000000" w:rsidRPr="00000000">
        <w:rPr>
          <w:rFonts w:ascii="Cambria" w:cs="Cambria" w:eastAsia="Cambria" w:hAnsi="Cambria"/>
          <w:b w:val="1"/>
          <w:sz w:val="24"/>
          <w:szCs w:val="24"/>
          <w:rtl w:val="0"/>
        </w:rPr>
        <w:t xml:space="preserve">11</w:t>
      </w:r>
      <w:r w:rsidDel="00000000" w:rsidR="00000000" w:rsidRPr="00000000">
        <w:rPr>
          <w:rFonts w:ascii="Cambria" w:cs="Cambria" w:eastAsia="Cambria" w:hAnsi="Cambria"/>
          <w:b w:val="1"/>
          <w:color w:val="000000"/>
          <w:sz w:val="24"/>
          <w:szCs w:val="24"/>
          <w:rtl w:val="0"/>
        </w:rPr>
        <w:t xml:space="preserve">, 1</w:t>
      </w: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b w:val="1"/>
          <w:color w:val="000000"/>
          <w:sz w:val="24"/>
          <w:szCs w:val="24"/>
          <w:rtl w:val="0"/>
        </w:rPr>
        <w:t xml:space="preserve"> y 1</w:t>
      </w:r>
      <w:r w:rsidDel="00000000" w:rsidR="00000000" w:rsidRPr="00000000">
        <w:rPr>
          <w:rFonts w:ascii="Cambria" w:cs="Cambria" w:eastAsia="Cambria" w:hAnsi="Cambria"/>
          <w:b w:val="1"/>
          <w:sz w:val="24"/>
          <w:szCs w:val="24"/>
          <w:rtl w:val="0"/>
        </w:rPr>
        <w:t xml:space="preserve">3</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Sibilia, P. (2008) </w:t>
      </w:r>
      <w:r w:rsidDel="00000000" w:rsidR="00000000" w:rsidRPr="00000000">
        <w:rPr>
          <w:rFonts w:ascii="Cambria" w:cs="Cambria" w:eastAsia="Cambria" w:hAnsi="Cambria"/>
          <w:i w:val="1"/>
          <w:sz w:val="24"/>
          <w:szCs w:val="24"/>
          <w:rtl w:val="0"/>
        </w:rPr>
        <w:t xml:space="preserve">La intimidad como espectáculo</w:t>
      </w:r>
      <w:r w:rsidDel="00000000" w:rsidR="00000000" w:rsidRPr="00000000">
        <w:rPr>
          <w:rFonts w:ascii="Cambria" w:cs="Cambria" w:eastAsia="Cambria" w:hAnsi="Cambria"/>
          <w:sz w:val="24"/>
          <w:szCs w:val="24"/>
          <w:rtl w:val="0"/>
        </w:rPr>
        <w:t xml:space="preserve">. Fondo de Cultura Económica, Buenos Aires. Capítulos IV y V</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-Sibilia, P. (2024) </w:t>
      </w:r>
      <w:r w:rsidDel="00000000" w:rsidR="00000000" w:rsidRPr="00000000">
        <w:rPr>
          <w:rFonts w:ascii="Cambria" w:cs="Cambria" w:eastAsia="Cambria" w:hAnsi="Cambria"/>
          <w:i w:val="1"/>
          <w:sz w:val="24"/>
          <w:szCs w:val="24"/>
          <w:rtl w:val="0"/>
        </w:rPr>
        <w:t xml:space="preserve">Yo me lo merezco. De la vieja hipocresía a los nuevos cinismos</w:t>
      </w:r>
      <w:r w:rsidDel="00000000" w:rsidR="00000000" w:rsidRPr="00000000">
        <w:rPr>
          <w:rFonts w:ascii="Cambria" w:cs="Cambria" w:eastAsia="Cambria" w:hAnsi="Cambria"/>
          <w:sz w:val="24"/>
          <w:szCs w:val="24"/>
          <w:rtl w:val="0"/>
        </w:rPr>
        <w:t xml:space="preserve">. Taurus.</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-Illouz, 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y Cabanas 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(2019) </w:t>
      </w:r>
      <w:r w:rsidDel="00000000" w:rsidR="00000000" w:rsidRPr="00000000">
        <w:rPr>
          <w:rFonts w:ascii="Cambria" w:cs="Cambria" w:eastAsia="Cambria" w:hAnsi="Cambria"/>
          <w:i w:val="1"/>
          <w:sz w:val="24"/>
          <w:szCs w:val="24"/>
          <w:rtl w:val="0"/>
        </w:rPr>
        <w:t xml:space="preserve">Happycracia.</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i w:val="1"/>
          <w:color w:val="000000"/>
          <w:sz w:val="24"/>
          <w:szCs w:val="24"/>
          <w:rtl w:val="0"/>
        </w:rPr>
        <w:t xml:space="preserve">Cómo la ciencia y la industria de la felicidad controlan nuestras vidas</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Paidós</w:t>
      </w:r>
      <w:r w:rsidDel="00000000" w:rsidR="00000000" w:rsidRPr="00000000">
        <w:rPr>
          <w:rFonts w:ascii="Cambria" w:cs="Cambria" w:eastAsia="Cambria" w:hAnsi="Cambria"/>
          <w:color w:val="000000"/>
          <w:sz w:val="24"/>
          <w:szCs w:val="24"/>
          <w:rtl w:val="0"/>
        </w:rPr>
        <w:t xml:space="preserve">. Introducción</w:t>
      </w:r>
      <w:r w:rsidDel="00000000" w:rsidR="00000000" w:rsidRPr="00000000">
        <w:rPr>
          <w:rFonts w:ascii="Cambria" w:cs="Cambria" w:eastAsia="Cambria" w:hAnsi="Cambria"/>
          <w:sz w:val="24"/>
          <w:szCs w:val="24"/>
          <w:rtl w:val="0"/>
        </w:rPr>
        <w:t xml:space="preserve"> y C</w:t>
      </w:r>
      <w:r w:rsidDel="00000000" w:rsidR="00000000" w:rsidRPr="00000000">
        <w:rPr>
          <w:rFonts w:ascii="Cambria" w:cs="Cambria" w:eastAsia="Cambria" w:hAnsi="Cambria"/>
          <w:color w:val="000000"/>
          <w:sz w:val="24"/>
          <w:szCs w:val="24"/>
          <w:rtl w:val="0"/>
        </w:rPr>
        <w:t xml:space="preserve">apítulos 2, 3 y 4.</w:t>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D">
      <w:pPr>
        <w:widowControl w:val="1"/>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-Han, B. C. (2012) Más allá de la sociedad disciplinaria y El aburrimiento profundo en </w:t>
      </w:r>
      <w:r w:rsidDel="00000000" w:rsidR="00000000" w:rsidRPr="00000000">
        <w:rPr>
          <w:rFonts w:ascii="Cambria" w:cs="Cambria" w:eastAsia="Cambria" w:hAnsi="Cambria"/>
          <w:i w:val="1"/>
          <w:color w:val="000000"/>
          <w:sz w:val="24"/>
          <w:szCs w:val="24"/>
          <w:rtl w:val="0"/>
        </w:rPr>
        <w:t xml:space="preserve">La sociedad del cansancio</w:t>
      </w:r>
      <w:r w:rsidDel="00000000" w:rsidR="00000000" w:rsidRPr="00000000">
        <w:rPr>
          <w:rFonts w:ascii="Cambria" w:cs="Cambria" w:eastAsia="Cambria" w:hAnsi="Cambria"/>
          <w:color w:val="000000"/>
          <w:sz w:val="24"/>
          <w:szCs w:val="24"/>
          <w:rtl w:val="0"/>
        </w:rPr>
        <w:t xml:space="preserve">. Págs. 35 – 47/48-60. Herder, Barcelona.</w:t>
      </w:r>
    </w:p>
    <w:p w:rsidR="00000000" w:rsidDel="00000000" w:rsidP="00000000" w:rsidRDefault="00000000" w:rsidRPr="00000000" w14:paraId="0000007E">
      <w:pPr>
        <w:widowControl w:val="1"/>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-Han, B.  C. (2021) </w:t>
      </w:r>
      <w:r w:rsidDel="00000000" w:rsidR="00000000" w:rsidRPr="00000000">
        <w:rPr>
          <w:rFonts w:ascii="Cambria" w:cs="Cambria" w:eastAsia="Cambria" w:hAnsi="Cambria"/>
          <w:i w:val="1"/>
          <w:sz w:val="24"/>
          <w:szCs w:val="24"/>
          <w:rtl w:val="0"/>
        </w:rPr>
        <w:t xml:space="preserve">No-Cosas. Quiebres del mundo de hoy</w:t>
      </w:r>
      <w:r w:rsidDel="00000000" w:rsidR="00000000" w:rsidRPr="00000000">
        <w:rPr>
          <w:rFonts w:ascii="Cambria" w:cs="Cambria" w:eastAsia="Cambria" w:hAnsi="Cambria"/>
          <w:sz w:val="24"/>
          <w:szCs w:val="24"/>
          <w:rtl w:val="0"/>
        </w:rPr>
        <w:t xml:space="preserve">. Taurus. (“De la posesión a las experiencias” Págs. 25 -31 y “Smartphone” Págs. 33-44)</w:t>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highlight w:val="red"/>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-Arizaga, C</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 (2017) </w:t>
      </w:r>
      <w:r w:rsidDel="00000000" w:rsidR="00000000" w:rsidRPr="00000000">
        <w:rPr>
          <w:rFonts w:ascii="Cambria" w:cs="Cambria" w:eastAsia="Cambria" w:hAnsi="Cambria"/>
          <w:i w:val="1"/>
          <w:color w:val="000000"/>
          <w:sz w:val="24"/>
          <w:szCs w:val="24"/>
          <w:rtl w:val="0"/>
        </w:rPr>
        <w:t xml:space="preserve">Sociología de la felicidad. Autenticidad, bienestar y management del yo </w:t>
      </w:r>
      <w:r w:rsidDel="00000000" w:rsidR="00000000" w:rsidRPr="00000000">
        <w:rPr>
          <w:rFonts w:ascii="Cambria" w:cs="Cambria" w:eastAsia="Cambria" w:hAnsi="Cambria"/>
          <w:color w:val="000000"/>
          <w:sz w:val="24"/>
          <w:szCs w:val="24"/>
          <w:rtl w:val="0"/>
        </w:rPr>
        <w:t xml:space="preserve">(Buenos Aires: Biblos). Cap. 3 </w:t>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-Duer, C. (2022) </w:t>
      </w:r>
      <w:r w:rsidDel="00000000" w:rsidR="00000000" w:rsidRPr="00000000">
        <w:rPr>
          <w:rFonts w:ascii="Cambria" w:cs="Cambria" w:eastAsia="Cambria" w:hAnsi="Cambria"/>
          <w:i w:val="1"/>
          <w:sz w:val="24"/>
          <w:szCs w:val="24"/>
          <w:rtl w:val="0"/>
        </w:rPr>
        <w:t xml:space="preserve">Enyoguizados. Modos de ser y estar emergentes en la Ciudad de Buenos Aires (y su encuentro con el neoliberalismo contemporáneo)</w:t>
      </w:r>
      <w:r w:rsidDel="00000000" w:rsidR="00000000" w:rsidRPr="00000000">
        <w:rPr>
          <w:rFonts w:ascii="Cambria" w:cs="Cambria" w:eastAsia="Cambria" w:hAnsi="Cambria"/>
          <w:sz w:val="24"/>
          <w:szCs w:val="24"/>
          <w:rtl w:val="0"/>
        </w:rPr>
        <w:t xml:space="preserve">, Buenos Aires. URL: </w:t>
      </w:r>
      <w:hyperlink r:id="rId18">
        <w:r w:rsidDel="00000000" w:rsidR="00000000" w:rsidRPr="00000000">
          <w:rPr>
            <w:rFonts w:ascii="Cambria" w:cs="Cambria" w:eastAsia="Cambria" w:hAnsi="Cambria"/>
            <w:color w:val="1155cc"/>
            <w:sz w:val="24"/>
            <w:szCs w:val="24"/>
            <w:u w:val="single"/>
            <w:rtl w:val="0"/>
          </w:rPr>
          <w:t xml:space="preserve">https://www.teseopress.com/enyoguizados/</w:t>
        </w:r>
      </w:hyperlink>
      <w:r w:rsidDel="00000000" w:rsidR="00000000" w:rsidRPr="00000000">
        <w:rPr>
          <w:rFonts w:ascii="Cambria" w:cs="Cambria" w:eastAsia="Cambria" w:hAnsi="Cambria"/>
          <w:sz w:val="24"/>
          <w:szCs w:val="24"/>
          <w:rtl w:val="0"/>
        </w:rPr>
        <w:t xml:space="preserve"> (selección: cap. 1)</w:t>
      </w:r>
      <w:r w:rsidDel="00000000" w:rsidR="00000000" w:rsidRPr="00000000">
        <w:rPr>
          <w:rtl w:val="0"/>
        </w:rPr>
      </w:r>
    </w:p>
    <w:p w:rsidR="00000000" w:rsidDel="00000000" w:rsidP="00000000" w:rsidRDefault="00000000" w:rsidRPr="00000000" w14:paraId="00000084">
      <w:pPr>
        <w:keepNext w:val="1"/>
        <w:keepLines w:val="1"/>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keepNext w:val="1"/>
        <w:keepLines w:val="1"/>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Lipovetsky, </w:t>
      </w:r>
      <w:r w:rsidDel="00000000" w:rsidR="00000000" w:rsidRPr="00000000">
        <w:rPr>
          <w:rFonts w:ascii="Cambria" w:cs="Cambria" w:eastAsia="Cambria" w:hAnsi="Cambria"/>
          <w:sz w:val="24"/>
          <w:szCs w:val="24"/>
          <w:rtl w:val="0"/>
        </w:rPr>
        <w:t xml:space="preserve">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w:t>
      </w:r>
      <w:r w:rsidDel="00000000" w:rsidR="00000000" w:rsidRPr="00000000">
        <w:rPr>
          <w:rFonts w:ascii="Cambria" w:cs="Cambria" w:eastAsia="Cambria" w:hAnsi="Cambria"/>
          <w:sz w:val="24"/>
          <w:szCs w:val="24"/>
          <w:rtl w:val="0"/>
        </w:rPr>
        <w:t xml:space="preserve">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i w:val="1"/>
          <w:sz w:val="24"/>
          <w:szCs w:val="24"/>
          <w:rtl w:val="0"/>
        </w:rPr>
        <w:t xml:space="preserve">La consagración de la autenticidad</w:t>
      </w:r>
      <w:r w:rsidDel="00000000" w:rsidR="00000000" w:rsidRPr="00000000">
        <w:rPr>
          <w:rFonts w:ascii="Times New Roman" w:cs="Times New Roman" w:eastAsia="Times New Roman" w:hAnsi="Times New Roman"/>
          <w:b w:val="0"/>
          <w:i w:val="1"/>
          <w:smallCaps w:val="0"/>
          <w:strike w:val="0"/>
          <w:color w:val="1f130f"/>
          <w:sz w:val="24"/>
          <w:szCs w:val="24"/>
          <w:u w:val="none"/>
          <w:shd w:fill="auto" w:val="clear"/>
          <w:vertAlign w:val="baseline"/>
          <w:rtl w:val="0"/>
        </w:rPr>
        <w:t xml:space="preserve">. </w:t>
      </w:r>
      <w:r w:rsidDel="00000000" w:rsidR="00000000" w:rsidRPr="00000000">
        <w:rPr>
          <w:color w:val="1f130f"/>
          <w:sz w:val="24"/>
          <w:szCs w:val="24"/>
          <w:rtl w:val="0"/>
        </w:rPr>
        <w:t xml:space="preserve">Cap. 1 y Cap 7. </w:t>
      </w:r>
      <w:r w:rsidDel="00000000" w:rsidR="00000000" w:rsidRPr="00000000">
        <w:rPr>
          <w:rFonts w:ascii="Times New Roman" w:cs="Times New Roman" w:eastAsia="Times New Roman" w:hAnsi="Times New Roman"/>
          <w:b w:val="0"/>
          <w:i w:val="0"/>
          <w:smallCaps w:val="0"/>
          <w:strike w:val="0"/>
          <w:color w:val="1f130f"/>
          <w:sz w:val="24"/>
          <w:szCs w:val="24"/>
          <w:u w:val="none"/>
          <w:shd w:fill="auto" w:val="clear"/>
          <w:vertAlign w:val="baseline"/>
          <w:rtl w:val="0"/>
        </w:rPr>
        <w:t xml:space="preserve">Barcelona, Anagrama</w:t>
      </w:r>
      <w:r w:rsidDel="00000000" w:rsidR="00000000" w:rsidRPr="00000000">
        <w:rPr>
          <w:rFonts w:ascii="Times New Roman" w:cs="Times New Roman" w:eastAsia="Times New Roman" w:hAnsi="Times New Roman"/>
          <w:b w:val="0"/>
          <w:i w:val="0"/>
          <w:smallCaps w:val="0"/>
          <w:strike w:val="0"/>
          <w:color w:val="1f130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-Scolari, C. (2020) </w:t>
      </w:r>
      <w:r w:rsidDel="00000000" w:rsidR="00000000" w:rsidRPr="00000000">
        <w:rPr>
          <w:rFonts w:ascii="Cambria" w:cs="Cambria" w:eastAsia="Cambria" w:hAnsi="Cambria"/>
          <w:i w:val="1"/>
          <w:sz w:val="24"/>
          <w:szCs w:val="24"/>
          <w:rtl w:val="0"/>
        </w:rPr>
        <w:t xml:space="preserve">Cultura Snack</w:t>
      </w:r>
      <w:r w:rsidDel="00000000" w:rsidR="00000000" w:rsidRPr="00000000">
        <w:rPr>
          <w:rFonts w:ascii="Cambria" w:cs="Cambria" w:eastAsia="Cambria" w:hAnsi="Cambria"/>
          <w:sz w:val="24"/>
          <w:szCs w:val="24"/>
          <w:rtl w:val="0"/>
        </w:rPr>
        <w:t xml:space="preserve">. La marca editora. Cap. 8 “Cultura snack en diez pildoras” y “Epílogo”. Págs 157 a 184.</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Cambria" w:cs="Cambria" w:eastAsia="Cambria" w:hAnsi="Cambria"/>
          <w:b w:val="1"/>
          <w:color w:val="000000"/>
          <w:sz w:val="24"/>
          <w:szCs w:val="24"/>
        </w:rPr>
      </w:pPr>
      <w:bookmarkStart w:colFirst="0" w:colLast="0" w:name="_heading=h.3znysh7" w:id="4"/>
      <w:bookmarkEnd w:id="4"/>
      <w:r w:rsidDel="00000000" w:rsidR="00000000" w:rsidRPr="00000000">
        <w:rPr>
          <w:rFonts w:ascii="Cambria" w:cs="Cambria" w:eastAsia="Cambria" w:hAnsi="Cambria"/>
          <w:b w:val="1"/>
          <w:color w:val="000000"/>
          <w:sz w:val="24"/>
          <w:szCs w:val="24"/>
          <w:rtl w:val="0"/>
        </w:rPr>
        <w:t xml:space="preserve">Clase 1</w:t>
      </w: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b w:val="1"/>
          <w:color w:val="000000"/>
          <w:sz w:val="24"/>
          <w:szCs w:val="24"/>
          <w:rtl w:val="0"/>
        </w:rPr>
        <w:t xml:space="preserve">: entrega segundo parcial (domiciliario).</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Clase 1</w:t>
      </w:r>
      <w:r w:rsidDel="00000000" w:rsidR="00000000" w:rsidRPr="00000000">
        <w:rPr>
          <w:rFonts w:ascii="Cambria" w:cs="Cambria" w:eastAsia="Cambria" w:hAnsi="Cambria"/>
          <w:b w:val="1"/>
          <w:sz w:val="24"/>
          <w:szCs w:val="24"/>
          <w:rtl w:val="0"/>
        </w:rPr>
        <w:t xml:space="preserve">5</w:t>
      </w:r>
      <w:r w:rsidDel="00000000" w:rsidR="00000000" w:rsidRPr="00000000">
        <w:rPr>
          <w:rFonts w:ascii="Cambria" w:cs="Cambria" w:eastAsia="Cambria" w:hAnsi="Cambria"/>
          <w:b w:val="1"/>
          <w:color w:val="000000"/>
          <w:sz w:val="24"/>
          <w:szCs w:val="24"/>
          <w:rtl w:val="0"/>
        </w:rPr>
        <w:t xml:space="preserve">: entrega de notas y evaluación final del curso.</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sz w:val="24"/>
          <w:szCs w:val="24"/>
          <w:rtl w:val="0"/>
        </w:rPr>
        <w:t xml:space="preserve">6</w:t>
      </w:r>
      <w:r w:rsidDel="00000000" w:rsidR="00000000" w:rsidRPr="00000000">
        <w:rPr>
          <w:rFonts w:ascii="Cambria" w:cs="Cambria" w:eastAsia="Cambria" w:hAnsi="Cambria"/>
          <w:b w:val="1"/>
          <w:color w:val="000000"/>
          <w:sz w:val="24"/>
          <w:szCs w:val="24"/>
          <w:rtl w:val="0"/>
        </w:rPr>
        <w:t xml:space="preserve">. Bibliografía general</w:t>
      </w:r>
      <w:r w:rsidDel="00000000" w:rsidR="00000000" w:rsidRPr="00000000">
        <w:rPr>
          <w:rtl w:val="0"/>
        </w:rPr>
      </w:r>
    </w:p>
    <w:p w:rsidR="00000000" w:rsidDel="00000000" w:rsidP="00000000" w:rsidRDefault="00000000" w:rsidRPr="00000000" w14:paraId="0000008D">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Albarello, F. (2019) </w:t>
      </w:r>
      <w:r w:rsidDel="00000000" w:rsidR="00000000" w:rsidRPr="00000000">
        <w:rPr>
          <w:rFonts w:ascii="Cambria" w:cs="Cambria" w:eastAsia="Cambria" w:hAnsi="Cambria"/>
          <w:i w:val="1"/>
          <w:sz w:val="24"/>
          <w:szCs w:val="24"/>
          <w:rtl w:val="0"/>
        </w:rPr>
        <w:t xml:space="preserve">Lectura transmedia. Leer, escribir, conversar en el ecosistema de pantallas</w:t>
      </w:r>
      <w:r w:rsidDel="00000000" w:rsidR="00000000" w:rsidRPr="00000000">
        <w:rPr>
          <w:rFonts w:ascii="Cambria" w:cs="Cambria" w:eastAsia="Cambria" w:hAnsi="Cambria"/>
          <w:sz w:val="24"/>
          <w:szCs w:val="24"/>
          <w:rtl w:val="0"/>
        </w:rPr>
        <w:t xml:space="preserve">, Buenos Aires: Ampersand.</w:t>
      </w:r>
    </w:p>
    <w:p w:rsidR="00000000" w:rsidDel="00000000" w:rsidP="00000000" w:rsidRDefault="00000000" w:rsidRPr="00000000" w14:paraId="0000008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Bauman, Z. (1999) </w:t>
      </w:r>
      <w:r w:rsidDel="00000000" w:rsidR="00000000" w:rsidRPr="00000000">
        <w:rPr>
          <w:rFonts w:ascii="Cambria" w:cs="Cambria" w:eastAsia="Cambria" w:hAnsi="Cambria"/>
          <w:i w:val="1"/>
          <w:sz w:val="24"/>
          <w:szCs w:val="24"/>
          <w:rtl w:val="0"/>
        </w:rPr>
        <w:t xml:space="preserve">La globalización: consecuencias humanas</w:t>
      </w:r>
      <w:r w:rsidDel="00000000" w:rsidR="00000000" w:rsidRPr="00000000">
        <w:rPr>
          <w:rFonts w:ascii="Cambria" w:cs="Cambria" w:eastAsia="Cambria" w:hAnsi="Cambria"/>
          <w:sz w:val="24"/>
          <w:szCs w:val="24"/>
          <w:rtl w:val="0"/>
        </w:rPr>
        <w:t xml:space="preserve">. FCE.  Buenos Aires</w:t>
      </w:r>
    </w:p>
    <w:p w:rsidR="00000000" w:rsidDel="00000000" w:rsidP="00000000" w:rsidRDefault="00000000" w:rsidRPr="00000000" w14:paraId="0000008F">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(2000) </w:t>
      </w:r>
      <w:r w:rsidDel="00000000" w:rsidR="00000000" w:rsidRPr="00000000">
        <w:rPr>
          <w:rFonts w:ascii="Cambria" w:cs="Cambria" w:eastAsia="Cambria" w:hAnsi="Cambria"/>
          <w:i w:val="1"/>
          <w:sz w:val="24"/>
          <w:szCs w:val="24"/>
          <w:rtl w:val="0"/>
        </w:rPr>
        <w:t xml:space="preserve">Trabajo, consumismo y nuevos pobres</w:t>
      </w:r>
      <w:r w:rsidDel="00000000" w:rsidR="00000000" w:rsidRPr="00000000">
        <w:rPr>
          <w:rFonts w:ascii="Cambria" w:cs="Cambria" w:eastAsia="Cambria" w:hAnsi="Cambria"/>
          <w:sz w:val="24"/>
          <w:szCs w:val="24"/>
          <w:rtl w:val="0"/>
        </w:rPr>
        <w:t xml:space="preserve">. Gedisa Editorial. Buenos Aires.</w:t>
      </w:r>
    </w:p>
    <w:p w:rsidR="00000000" w:rsidDel="00000000" w:rsidP="00000000" w:rsidRDefault="00000000" w:rsidRPr="00000000" w14:paraId="00000090">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(2003) </w:t>
      </w:r>
      <w:r w:rsidDel="00000000" w:rsidR="00000000" w:rsidRPr="00000000">
        <w:rPr>
          <w:rFonts w:ascii="Cambria" w:cs="Cambria" w:eastAsia="Cambria" w:hAnsi="Cambria"/>
          <w:i w:val="1"/>
          <w:sz w:val="24"/>
          <w:szCs w:val="24"/>
          <w:rtl w:val="0"/>
        </w:rPr>
        <w:t xml:space="preserve">Modernidad líquida</w:t>
      </w:r>
      <w:r w:rsidDel="00000000" w:rsidR="00000000" w:rsidRPr="00000000">
        <w:rPr>
          <w:rFonts w:ascii="Cambria" w:cs="Cambria" w:eastAsia="Cambria" w:hAnsi="Cambria"/>
          <w:sz w:val="24"/>
          <w:szCs w:val="24"/>
          <w:rtl w:val="0"/>
        </w:rPr>
        <w:t xml:space="preserve">. Fondo de Cultura Económica. Buenos Aires. </w:t>
      </w:r>
    </w:p>
    <w:p w:rsidR="00000000" w:rsidDel="00000000" w:rsidP="00000000" w:rsidRDefault="00000000" w:rsidRPr="00000000" w14:paraId="00000091">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(2004) </w:t>
      </w:r>
      <w:r w:rsidDel="00000000" w:rsidR="00000000" w:rsidRPr="00000000">
        <w:rPr>
          <w:rFonts w:ascii="Cambria" w:cs="Cambria" w:eastAsia="Cambria" w:hAnsi="Cambria"/>
          <w:i w:val="1"/>
          <w:sz w:val="24"/>
          <w:szCs w:val="24"/>
          <w:rtl w:val="0"/>
        </w:rPr>
        <w:t xml:space="preserve">La sociedad sitiada.</w:t>
      </w:r>
      <w:r w:rsidDel="00000000" w:rsidR="00000000" w:rsidRPr="00000000">
        <w:rPr>
          <w:rFonts w:ascii="Cambria" w:cs="Cambria" w:eastAsia="Cambria" w:hAnsi="Cambria"/>
          <w:sz w:val="24"/>
          <w:szCs w:val="24"/>
          <w:rtl w:val="0"/>
        </w:rPr>
        <w:t xml:space="preserve"> Fondo de Cultura Económica, Buenos Aires.</w:t>
      </w:r>
    </w:p>
    <w:p w:rsidR="00000000" w:rsidDel="00000000" w:rsidP="00000000" w:rsidRDefault="00000000" w:rsidRPr="00000000" w14:paraId="00000092">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Beck</w:t>
      </w:r>
      <w:r w:rsidDel="00000000" w:rsidR="00000000" w:rsidRPr="00000000">
        <w:rPr>
          <w:rFonts w:ascii="Cambria" w:cs="Cambria" w:eastAsia="Cambria" w:hAnsi="Cambria"/>
          <w:sz w:val="24"/>
          <w:szCs w:val="24"/>
          <w:highlight w:val="white"/>
          <w:rtl w:val="0"/>
        </w:rPr>
        <w:t xml:space="preserve">, Ulrich y Elisabeth Beck- Gernsheim 2003: </w:t>
      </w:r>
      <w:r w:rsidDel="00000000" w:rsidR="00000000" w:rsidRPr="00000000">
        <w:rPr>
          <w:rFonts w:ascii="Cambria" w:cs="Cambria" w:eastAsia="Cambria" w:hAnsi="Cambria"/>
          <w:i w:val="1"/>
          <w:sz w:val="24"/>
          <w:szCs w:val="24"/>
          <w:highlight w:val="white"/>
          <w:rtl w:val="0"/>
        </w:rPr>
        <w:t xml:space="preserve">La individualización. El individualismo institucionalizado y sus consecuencias sociales y políticas</w:t>
      </w:r>
      <w:r w:rsidDel="00000000" w:rsidR="00000000" w:rsidRPr="00000000">
        <w:rPr>
          <w:rFonts w:ascii="Cambria" w:cs="Cambria" w:eastAsia="Cambria" w:hAnsi="Cambria"/>
          <w:sz w:val="24"/>
          <w:szCs w:val="24"/>
          <w:highlight w:val="white"/>
          <w:rtl w:val="0"/>
        </w:rPr>
        <w:t xml:space="preserve">. Barcelona: Paidós.</w:t>
      </w:r>
      <w:r w:rsidDel="00000000" w:rsidR="00000000" w:rsidRPr="00000000">
        <w:rPr>
          <w:rtl w:val="0"/>
        </w:rPr>
      </w:r>
    </w:p>
    <w:p w:rsidR="00000000" w:rsidDel="00000000" w:rsidP="00000000" w:rsidRDefault="00000000" w:rsidRPr="00000000" w14:paraId="0000009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Brea, J. L. (2007) </w:t>
      </w:r>
      <w:r w:rsidDel="00000000" w:rsidR="00000000" w:rsidRPr="00000000">
        <w:rPr>
          <w:rFonts w:ascii="Cambria" w:cs="Cambria" w:eastAsia="Cambria" w:hAnsi="Cambria"/>
          <w:i w:val="1"/>
          <w:sz w:val="24"/>
          <w:szCs w:val="24"/>
          <w:rtl w:val="0"/>
        </w:rPr>
        <w:t xml:space="preserve">Cultura ram. Mutaciones de la cultura en la era de su distribución electrónica. </w:t>
      </w:r>
      <w:r w:rsidDel="00000000" w:rsidR="00000000" w:rsidRPr="00000000">
        <w:rPr>
          <w:rFonts w:ascii="Cambria" w:cs="Cambria" w:eastAsia="Cambria" w:hAnsi="Cambria"/>
          <w:sz w:val="24"/>
          <w:szCs w:val="24"/>
          <w:rtl w:val="0"/>
        </w:rPr>
        <w:t xml:space="preserve"> Gedisa Editorial.</w:t>
      </w:r>
    </w:p>
    <w:p w:rsidR="00000000" w:rsidDel="00000000" w:rsidP="00000000" w:rsidRDefault="00000000" w:rsidRPr="00000000" w14:paraId="00000094">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Castells, M. (1997) </w:t>
      </w:r>
      <w:r w:rsidDel="00000000" w:rsidR="00000000" w:rsidRPr="00000000">
        <w:rPr>
          <w:rFonts w:ascii="Cambria" w:cs="Cambria" w:eastAsia="Cambria" w:hAnsi="Cambria"/>
          <w:i w:val="1"/>
          <w:sz w:val="24"/>
          <w:szCs w:val="24"/>
          <w:rtl w:val="0"/>
        </w:rPr>
        <w:t xml:space="preserve">La era de la información</w:t>
      </w:r>
      <w:r w:rsidDel="00000000" w:rsidR="00000000" w:rsidRPr="00000000">
        <w:rPr>
          <w:rFonts w:ascii="Cambria" w:cs="Cambria" w:eastAsia="Cambria" w:hAnsi="Cambria"/>
          <w:sz w:val="24"/>
          <w:szCs w:val="24"/>
          <w:rtl w:val="0"/>
        </w:rPr>
        <w:t xml:space="preserve">.  Tres volúmenes.  Alianza, Buenos Aires.</w:t>
      </w:r>
    </w:p>
    <w:p w:rsidR="00000000" w:rsidDel="00000000" w:rsidP="00000000" w:rsidRDefault="00000000" w:rsidRPr="00000000" w14:paraId="0000009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Crary, J. (2013) 24/7. </w:t>
      </w:r>
      <w:r w:rsidDel="00000000" w:rsidR="00000000" w:rsidRPr="00000000">
        <w:rPr>
          <w:rFonts w:ascii="Cambria" w:cs="Cambria" w:eastAsia="Cambria" w:hAnsi="Cambria"/>
          <w:i w:val="1"/>
          <w:sz w:val="24"/>
          <w:szCs w:val="24"/>
          <w:rtl w:val="0"/>
        </w:rPr>
        <w:t xml:space="preserve">El capitalismo tardío y el fin del sueño</w:t>
      </w:r>
      <w:r w:rsidDel="00000000" w:rsidR="00000000" w:rsidRPr="00000000">
        <w:rPr>
          <w:rFonts w:ascii="Cambria" w:cs="Cambria" w:eastAsia="Cambria" w:hAnsi="Cambria"/>
          <w:sz w:val="24"/>
          <w:szCs w:val="24"/>
          <w:rtl w:val="0"/>
        </w:rPr>
        <w:t xml:space="preserve"> (Buenos Aires: Paidós). Cap. 1.</w:t>
      </w:r>
    </w:p>
    <w:p w:rsidR="00000000" w:rsidDel="00000000" w:rsidP="00000000" w:rsidRDefault="00000000" w:rsidRPr="00000000" w14:paraId="0000009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64"/>
          <w:tab w:val="left" w:leader="none" w:pos="9360"/>
        </w:tabs>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Crompton, R. (1994)  </w:t>
      </w:r>
      <w:r w:rsidDel="00000000" w:rsidR="00000000" w:rsidRPr="00000000">
        <w:rPr>
          <w:rFonts w:ascii="Cambria" w:cs="Cambria" w:eastAsia="Cambria" w:hAnsi="Cambria"/>
          <w:i w:val="1"/>
          <w:sz w:val="24"/>
          <w:szCs w:val="24"/>
          <w:rtl w:val="0"/>
        </w:rPr>
        <w:t xml:space="preserve">Clase y estratificación.  Una introducción a los debates actuales</w:t>
      </w:r>
      <w:r w:rsidDel="00000000" w:rsidR="00000000" w:rsidRPr="00000000">
        <w:rPr>
          <w:rFonts w:ascii="Cambria" w:cs="Cambria" w:eastAsia="Cambria" w:hAnsi="Cambria"/>
          <w:sz w:val="24"/>
          <w:szCs w:val="24"/>
          <w:rtl w:val="0"/>
        </w:rPr>
        <w:t xml:space="preserve">. Editorial Tecnos, Madrid. Capitulo VII. "Estilos de vida, categorías de consumo y comunidades de conciencia".</w:t>
      </w:r>
    </w:p>
    <w:p w:rsidR="00000000" w:rsidDel="00000000" w:rsidP="00000000" w:rsidRDefault="00000000" w:rsidRPr="00000000" w14:paraId="00000098">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Fisher, M. (Ed.) (2014) </w:t>
      </w:r>
      <w:r w:rsidDel="00000000" w:rsidR="00000000" w:rsidRPr="00000000">
        <w:rPr>
          <w:rFonts w:ascii="Cambria" w:cs="Cambria" w:eastAsia="Cambria" w:hAnsi="Cambria"/>
          <w:i w:val="1"/>
          <w:sz w:val="24"/>
          <w:szCs w:val="24"/>
          <w:rtl w:val="0"/>
        </w:rPr>
        <w:t xml:space="preserve">Jacksonismo. Michael Jackson como síntoma</w:t>
      </w:r>
      <w:r w:rsidDel="00000000" w:rsidR="00000000" w:rsidRPr="00000000">
        <w:rPr>
          <w:rFonts w:ascii="Cambria" w:cs="Cambria" w:eastAsia="Cambria" w:hAnsi="Cambria"/>
          <w:sz w:val="24"/>
          <w:szCs w:val="24"/>
          <w:rtl w:val="0"/>
        </w:rPr>
        <w:t xml:space="preserve">. Caja negra. Capítulo 9: “La abstracción real de Michael Jackson” por J. Gilbert.</w:t>
      </w:r>
    </w:p>
    <w:p w:rsidR="00000000" w:rsidDel="00000000" w:rsidP="00000000" w:rsidRDefault="00000000" w:rsidRPr="00000000" w14:paraId="00000099">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Harvey, D. (2007) </w:t>
      </w:r>
      <w:r w:rsidDel="00000000" w:rsidR="00000000" w:rsidRPr="00000000">
        <w:rPr>
          <w:rFonts w:ascii="Cambria" w:cs="Cambria" w:eastAsia="Cambria" w:hAnsi="Cambria"/>
          <w:i w:val="1"/>
          <w:sz w:val="24"/>
          <w:szCs w:val="24"/>
          <w:rtl w:val="0"/>
        </w:rPr>
        <w:t xml:space="preserve">Espacios de la esperanza</w:t>
      </w:r>
      <w:r w:rsidDel="00000000" w:rsidR="00000000" w:rsidRPr="00000000">
        <w:rPr>
          <w:rFonts w:ascii="Cambria" w:cs="Cambria" w:eastAsia="Cambria" w:hAnsi="Cambria"/>
          <w:sz w:val="24"/>
          <w:szCs w:val="24"/>
          <w:rtl w:val="0"/>
        </w:rPr>
        <w:t xml:space="preserve">. Akal, Madrid</w:t>
      </w:r>
    </w:p>
    <w:p w:rsidR="00000000" w:rsidDel="00000000" w:rsidP="00000000" w:rsidRDefault="00000000" w:rsidRPr="00000000" w14:paraId="0000009A">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Jameson, F.  </w:t>
      </w:r>
      <w:r w:rsidDel="00000000" w:rsidR="00000000" w:rsidRPr="00000000">
        <w:rPr>
          <w:rFonts w:ascii="Cambria" w:cs="Cambria" w:eastAsia="Cambria" w:hAnsi="Cambria"/>
          <w:i w:val="1"/>
          <w:sz w:val="24"/>
          <w:szCs w:val="24"/>
          <w:rtl w:val="0"/>
        </w:rPr>
        <w:t xml:space="preserve">La lógica cultural del capitalismo tardio</w:t>
      </w:r>
      <w:r w:rsidDel="00000000" w:rsidR="00000000" w:rsidRPr="00000000">
        <w:rPr>
          <w:rFonts w:ascii="Cambria" w:cs="Cambria" w:eastAsia="Cambria" w:hAnsi="Cambria"/>
          <w:sz w:val="24"/>
          <w:szCs w:val="24"/>
          <w:rtl w:val="0"/>
        </w:rPr>
        <w:t xml:space="preserve">. Hay varias versiones y ediciones.  </w:t>
      </w:r>
    </w:p>
    <w:p w:rsidR="00000000" w:rsidDel="00000000" w:rsidP="00000000" w:rsidRDefault="00000000" w:rsidRPr="00000000" w14:paraId="0000009B">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(1999) </w:t>
      </w:r>
      <w:r w:rsidDel="00000000" w:rsidR="00000000" w:rsidRPr="00000000">
        <w:rPr>
          <w:rFonts w:ascii="Cambria" w:cs="Cambria" w:eastAsia="Cambria" w:hAnsi="Cambria"/>
          <w:i w:val="1"/>
          <w:sz w:val="24"/>
          <w:szCs w:val="24"/>
          <w:rtl w:val="0"/>
        </w:rPr>
        <w:t xml:space="preserve">El giro cultural</w:t>
      </w:r>
      <w:r w:rsidDel="00000000" w:rsidR="00000000" w:rsidRPr="00000000">
        <w:rPr>
          <w:rFonts w:ascii="Cambria" w:cs="Cambria" w:eastAsia="Cambria" w:hAnsi="Cambria"/>
          <w:sz w:val="24"/>
          <w:szCs w:val="24"/>
          <w:rtl w:val="0"/>
        </w:rPr>
        <w:t xml:space="preserve">, Manantial. Capítulo 1, “El posmodernismo y la sociedad de consumo” pp 14-53.</w:t>
      </w:r>
    </w:p>
    <w:p w:rsidR="00000000" w:rsidDel="00000000" w:rsidP="00000000" w:rsidRDefault="00000000" w:rsidRPr="00000000" w14:paraId="0000009C">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Lipovetsky, G. y Serroy, J. (2015)   </w:t>
      </w:r>
      <w:r w:rsidDel="00000000" w:rsidR="00000000" w:rsidRPr="00000000">
        <w:rPr>
          <w:rFonts w:ascii="Cambria" w:cs="Cambria" w:eastAsia="Cambria" w:hAnsi="Cambria"/>
          <w:i w:val="1"/>
          <w:sz w:val="24"/>
          <w:szCs w:val="24"/>
          <w:rtl w:val="0"/>
        </w:rPr>
        <w:t xml:space="preserve">La estetización del mundo. Vivir en la época del capitalismo artístico</w:t>
      </w:r>
      <w:r w:rsidDel="00000000" w:rsidR="00000000" w:rsidRPr="00000000">
        <w:rPr>
          <w:rFonts w:ascii="Cambria" w:cs="Cambria" w:eastAsia="Cambria" w:hAnsi="Cambria"/>
          <w:sz w:val="24"/>
          <w:szCs w:val="24"/>
          <w:rtl w:val="0"/>
        </w:rPr>
        <w:t xml:space="preserve">, Anagrama, Buenos Aires. </w:t>
      </w:r>
    </w:p>
    <w:p w:rsidR="00000000" w:rsidDel="00000000" w:rsidP="00000000" w:rsidRDefault="00000000" w:rsidRPr="00000000" w14:paraId="0000009D">
      <w:pPr>
        <w:keepNext w:val="1"/>
        <w:keepLines w:val="1"/>
        <w:shd w:fill="ffffff" w:val="clear"/>
        <w:jc w:val="both"/>
        <w:rPr>
          <w:color w:val="1f130f"/>
          <w:sz w:val="24"/>
          <w:szCs w:val="24"/>
        </w:rPr>
      </w:pPr>
      <w:r w:rsidDel="00000000" w:rsidR="00000000" w:rsidRPr="00000000">
        <w:rPr>
          <w:rFonts w:ascii="Cambria" w:cs="Cambria" w:eastAsia="Cambria" w:hAnsi="Cambria"/>
          <w:sz w:val="24"/>
          <w:szCs w:val="24"/>
          <w:rtl w:val="0"/>
        </w:rPr>
        <w:t xml:space="preserve">Lipovetsky, G. </w:t>
      </w:r>
      <w:r w:rsidDel="00000000" w:rsidR="00000000" w:rsidRPr="00000000">
        <w:rPr>
          <w:rFonts w:ascii="Cambria" w:cs="Cambria" w:eastAsia="Cambria" w:hAnsi="Cambria"/>
          <w:sz w:val="24"/>
          <w:szCs w:val="24"/>
          <w:rtl w:val="0"/>
        </w:rPr>
        <w:t xml:space="preserve">(2020) </w:t>
      </w:r>
      <w:r w:rsidDel="00000000" w:rsidR="00000000" w:rsidRPr="00000000">
        <w:rPr>
          <w:rFonts w:ascii="Cambria" w:cs="Cambria" w:eastAsia="Cambria" w:hAnsi="Cambria"/>
          <w:i w:val="1"/>
          <w:sz w:val="24"/>
          <w:szCs w:val="24"/>
          <w:rtl w:val="0"/>
        </w:rPr>
        <w:t xml:space="preserve">Gustar y emocionar.</w:t>
      </w:r>
      <w:r w:rsidDel="00000000" w:rsidR="00000000" w:rsidRPr="00000000">
        <w:rPr>
          <w:rFonts w:ascii="Open Sans" w:cs="Open Sans" w:eastAsia="Open Sans" w:hAnsi="Open Sans"/>
          <w:i w:val="1"/>
          <w:color w:val="1f130f"/>
          <w:sz w:val="48"/>
          <w:szCs w:val="48"/>
          <w:rtl w:val="0"/>
        </w:rPr>
        <w:t xml:space="preserve"> </w:t>
      </w:r>
      <w:r w:rsidDel="00000000" w:rsidR="00000000" w:rsidRPr="00000000">
        <w:rPr>
          <w:i w:val="1"/>
          <w:color w:val="1f130f"/>
          <w:sz w:val="24"/>
          <w:szCs w:val="24"/>
          <w:rtl w:val="0"/>
        </w:rPr>
        <w:t xml:space="preserve">Ensayo sobre la sociedad de la seducción. </w:t>
      </w:r>
      <w:r w:rsidDel="00000000" w:rsidR="00000000" w:rsidRPr="00000000">
        <w:rPr>
          <w:color w:val="1f130f"/>
          <w:sz w:val="24"/>
          <w:szCs w:val="24"/>
          <w:rtl w:val="0"/>
        </w:rPr>
        <w:t xml:space="preserve">Barcelona, Anagrama</w:t>
      </w:r>
      <w:r w:rsidDel="00000000" w:rsidR="00000000" w:rsidRPr="00000000">
        <w:rPr>
          <w:color w:val="1f130f"/>
          <w:sz w:val="24"/>
          <w:szCs w:val="24"/>
          <w:rtl w:val="0"/>
        </w:rPr>
        <w:t xml:space="preserve">.</w:t>
      </w:r>
    </w:p>
    <w:p w:rsidR="00000000" w:rsidDel="00000000" w:rsidP="00000000" w:rsidRDefault="00000000" w:rsidRPr="00000000" w14:paraId="0000009E">
      <w:pPr>
        <w:spacing w:after="12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F">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Ortiz, R. (2005) </w:t>
      </w:r>
      <w:r w:rsidDel="00000000" w:rsidR="00000000" w:rsidRPr="00000000">
        <w:rPr>
          <w:rFonts w:ascii="Cambria" w:cs="Cambria" w:eastAsia="Cambria" w:hAnsi="Cambria"/>
          <w:i w:val="1"/>
          <w:sz w:val="24"/>
          <w:szCs w:val="24"/>
          <w:rtl w:val="0"/>
        </w:rPr>
        <w:t xml:space="preserve">Mundialización, saberes y creencias</w:t>
      </w:r>
      <w:r w:rsidDel="00000000" w:rsidR="00000000" w:rsidRPr="00000000">
        <w:rPr>
          <w:rFonts w:ascii="Cambria" w:cs="Cambria" w:eastAsia="Cambria" w:hAnsi="Cambria"/>
          <w:sz w:val="24"/>
          <w:szCs w:val="24"/>
          <w:rtl w:val="0"/>
        </w:rPr>
        <w:t xml:space="preserve">. Gedisa, Buenos Aires.</w:t>
      </w:r>
    </w:p>
    <w:p w:rsidR="00000000" w:rsidDel="00000000" w:rsidP="00000000" w:rsidRDefault="00000000" w:rsidRPr="00000000" w14:paraId="000000A0">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Radakovich, R., Wortman, A. (2019) </w:t>
      </w:r>
      <w:r w:rsidDel="00000000" w:rsidR="00000000" w:rsidRPr="00000000">
        <w:rPr>
          <w:rFonts w:ascii="Cambria" w:cs="Cambria" w:eastAsia="Cambria" w:hAnsi="Cambria"/>
          <w:i w:val="1"/>
          <w:sz w:val="24"/>
          <w:szCs w:val="24"/>
          <w:rtl w:val="0"/>
        </w:rPr>
        <w:t xml:space="preserve">Mutaciones de consumos culturales</w:t>
      </w:r>
      <w:r w:rsidDel="00000000" w:rsidR="00000000" w:rsidRPr="00000000">
        <w:rPr>
          <w:rFonts w:ascii="Cambria" w:cs="Cambria" w:eastAsia="Cambria" w:hAnsi="Cambria"/>
          <w:sz w:val="24"/>
          <w:szCs w:val="24"/>
          <w:rtl w:val="0"/>
        </w:rPr>
        <w:t xml:space="preserve">. Teseo ediciones. Buenos Aires.</w:t>
      </w:r>
    </w:p>
    <w:p w:rsidR="00000000" w:rsidDel="00000000" w:rsidP="00000000" w:rsidRDefault="00000000" w:rsidRPr="00000000" w14:paraId="000000A1">
      <w:pPr>
        <w:tabs>
          <w:tab w:val="left" w:leader="none" w:pos="2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64"/>
          <w:tab w:val="left" w:leader="none" w:pos="9360"/>
        </w:tabs>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Sassen, S. (1999) </w:t>
      </w:r>
      <w:r w:rsidDel="00000000" w:rsidR="00000000" w:rsidRPr="00000000">
        <w:rPr>
          <w:rFonts w:ascii="Cambria" w:cs="Cambria" w:eastAsia="Cambria" w:hAnsi="Cambria"/>
          <w:i w:val="1"/>
          <w:sz w:val="24"/>
          <w:szCs w:val="24"/>
          <w:rtl w:val="0"/>
        </w:rPr>
        <w:t xml:space="preserve">La ciudad global. Nueva York, Londres, Tokio</w:t>
      </w:r>
      <w:r w:rsidDel="00000000" w:rsidR="00000000" w:rsidRPr="00000000">
        <w:rPr>
          <w:rFonts w:ascii="Cambria" w:cs="Cambria" w:eastAsia="Cambria" w:hAnsi="Cambria"/>
          <w:sz w:val="24"/>
          <w:szCs w:val="24"/>
          <w:rtl w:val="0"/>
        </w:rPr>
        <w:t xml:space="preserve">. Eudeba, Buenos Aires.</w:t>
      </w:r>
    </w:p>
    <w:p w:rsidR="00000000" w:rsidDel="00000000" w:rsidP="00000000" w:rsidRDefault="00000000" w:rsidRPr="00000000" w14:paraId="000000A2">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Sennet, R. (2000</w:t>
      </w:r>
      <w:r w:rsidDel="00000000" w:rsidR="00000000" w:rsidRPr="00000000">
        <w:rPr>
          <w:rFonts w:ascii="Cambria" w:cs="Cambria" w:eastAsia="Cambria" w:hAnsi="Cambria"/>
          <w:i w:val="1"/>
          <w:sz w:val="24"/>
          <w:szCs w:val="24"/>
          <w:rtl w:val="0"/>
        </w:rPr>
        <w:t xml:space="preserve">) La corrosión del carácter. Las consecuencias personales del trabajo en el nuevo capitalismo,  Barcelona, Anagrama.</w:t>
      </w:r>
      <w:r w:rsidDel="00000000" w:rsidR="00000000" w:rsidRPr="00000000">
        <w:rPr>
          <w:rtl w:val="0"/>
        </w:rPr>
      </w:r>
    </w:p>
    <w:p w:rsidR="00000000" w:rsidDel="00000000" w:rsidP="00000000" w:rsidRDefault="00000000" w:rsidRPr="00000000" w14:paraId="000000A3">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(2001) “La nueva sociedad urbana” en </w:t>
      </w:r>
      <w:r w:rsidDel="00000000" w:rsidR="00000000" w:rsidRPr="00000000">
        <w:rPr>
          <w:rFonts w:ascii="Cambria" w:cs="Cambria" w:eastAsia="Cambria" w:hAnsi="Cambria"/>
          <w:i w:val="1"/>
          <w:sz w:val="24"/>
          <w:szCs w:val="24"/>
          <w:rtl w:val="0"/>
        </w:rPr>
        <w:t xml:space="preserve">Le monde diplomatique</w:t>
      </w:r>
      <w:r w:rsidDel="00000000" w:rsidR="00000000" w:rsidRPr="00000000">
        <w:rPr>
          <w:rFonts w:ascii="Cambria" w:cs="Cambria" w:eastAsia="Cambria" w:hAnsi="Cambria"/>
          <w:sz w:val="24"/>
          <w:szCs w:val="24"/>
          <w:rtl w:val="0"/>
        </w:rPr>
        <w:t xml:space="preserve">, pp 34-36. Año II, número 20, febrero </w:t>
      </w:r>
    </w:p>
    <w:p w:rsidR="00000000" w:rsidDel="00000000" w:rsidP="00000000" w:rsidRDefault="00000000" w:rsidRPr="00000000" w14:paraId="000000A4">
      <w:pP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-Sequera Fernández, J. 2017. “Ante una nueva civilidad urbana. Capitalismo cognitivo, habitus y gentrificación”. Revista Internacional de Sociología 75 (1).</w:t>
      </w:r>
    </w:p>
    <w:p w:rsidR="00000000" w:rsidDel="00000000" w:rsidP="00000000" w:rsidRDefault="00000000" w:rsidRPr="00000000" w14:paraId="000000A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496"/>
          <w:tab w:val="left" w:leader="none" w:pos="8640"/>
          <w:tab w:val="left" w:leader="none" w:pos="9360"/>
        </w:tabs>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Van Dijck, J. (2016) </w:t>
      </w:r>
      <w:r w:rsidDel="00000000" w:rsidR="00000000" w:rsidRPr="00000000">
        <w:rPr>
          <w:rFonts w:ascii="Cambria" w:cs="Cambria" w:eastAsia="Cambria" w:hAnsi="Cambria"/>
          <w:i w:val="1"/>
          <w:sz w:val="24"/>
          <w:szCs w:val="24"/>
          <w:rtl w:val="0"/>
        </w:rPr>
        <w:t xml:space="preserve">La cultura de la conectividad actual. Una historia crítica de las redes sociales. </w:t>
      </w:r>
      <w:r w:rsidDel="00000000" w:rsidR="00000000" w:rsidRPr="00000000">
        <w:rPr>
          <w:rFonts w:ascii="Cambria" w:cs="Cambria" w:eastAsia="Cambria" w:hAnsi="Cambria"/>
          <w:sz w:val="24"/>
          <w:szCs w:val="24"/>
          <w:rtl w:val="0"/>
        </w:rPr>
        <w:t xml:space="preserve">Siglo XXI Editores. </w:t>
      </w:r>
      <w:r w:rsidDel="00000000" w:rsidR="00000000" w:rsidRPr="00000000">
        <w:rPr>
          <w:rtl w:val="0"/>
        </w:rPr>
      </w:r>
    </w:p>
    <w:p w:rsidR="00000000" w:rsidDel="00000000" w:rsidP="00000000" w:rsidRDefault="00000000" w:rsidRPr="00000000" w14:paraId="000000A7">
      <w:pPr>
        <w:widowControl w:val="1"/>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Vanoli, H. (2019), </w:t>
      </w:r>
      <w:r w:rsidDel="00000000" w:rsidR="00000000" w:rsidRPr="00000000">
        <w:rPr>
          <w:rFonts w:ascii="Cambria" w:cs="Cambria" w:eastAsia="Cambria" w:hAnsi="Cambria"/>
          <w:i w:val="1"/>
          <w:sz w:val="24"/>
          <w:szCs w:val="24"/>
          <w:rtl w:val="0"/>
        </w:rPr>
        <w:t xml:space="preserve">El amor por la literatura en tiempos de algoritmos</w:t>
      </w:r>
      <w:r w:rsidDel="00000000" w:rsidR="00000000" w:rsidRPr="00000000">
        <w:rPr>
          <w:rFonts w:ascii="Cambria" w:cs="Cambria" w:eastAsia="Cambria" w:hAnsi="Cambria"/>
          <w:sz w:val="24"/>
          <w:szCs w:val="24"/>
          <w:rtl w:val="0"/>
        </w:rPr>
        <w:t xml:space="preserve">, Buenos Aires: Siglo XXI. </w:t>
        <w:tab/>
      </w:r>
    </w:p>
    <w:p w:rsidR="00000000" w:rsidDel="00000000" w:rsidP="00000000" w:rsidRDefault="00000000" w:rsidRPr="00000000" w14:paraId="000000A8">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Williams, R. (2000</w:t>
      </w:r>
      <w:r w:rsidDel="00000000" w:rsidR="00000000" w:rsidRPr="00000000">
        <w:rPr>
          <w:rFonts w:ascii="Cambria" w:cs="Cambria" w:eastAsia="Cambria" w:hAnsi="Cambria"/>
          <w:i w:val="1"/>
          <w:sz w:val="24"/>
          <w:szCs w:val="24"/>
          <w:rtl w:val="0"/>
        </w:rPr>
        <w:t xml:space="preserve">) Palabras clave. Un vocabulario de la cultura y la sociedad. </w:t>
      </w:r>
      <w:r w:rsidDel="00000000" w:rsidR="00000000" w:rsidRPr="00000000">
        <w:rPr>
          <w:rFonts w:ascii="Cambria" w:cs="Cambria" w:eastAsia="Cambria" w:hAnsi="Cambria"/>
          <w:sz w:val="24"/>
          <w:szCs w:val="24"/>
          <w:rtl w:val="0"/>
        </w:rPr>
        <w:t xml:space="preserve">Buenos Aires, Claves mayor.</w:t>
      </w:r>
    </w:p>
    <w:p w:rsidR="00000000" w:rsidDel="00000000" w:rsidP="00000000" w:rsidRDefault="00000000" w:rsidRPr="00000000" w14:paraId="000000A9">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Winocur</w:t>
      </w:r>
      <w:r w:rsidDel="00000000" w:rsidR="00000000" w:rsidRPr="00000000">
        <w:rPr>
          <w:rFonts w:ascii="Cambria" w:cs="Cambria" w:eastAsia="Cambria" w:hAnsi="Cambria"/>
          <w:i w:val="1"/>
          <w:sz w:val="24"/>
          <w:szCs w:val="24"/>
          <w:rtl w:val="0"/>
        </w:rPr>
        <w:t xml:space="preserve">,</w:t>
      </w:r>
      <w:r w:rsidDel="00000000" w:rsidR="00000000" w:rsidRPr="00000000">
        <w:rPr>
          <w:rFonts w:ascii="Cambria" w:cs="Cambria" w:eastAsia="Cambria" w:hAnsi="Cambria"/>
          <w:sz w:val="24"/>
          <w:szCs w:val="24"/>
          <w:rtl w:val="0"/>
        </w:rPr>
        <w:t xml:space="preserve"> R. (2008) “El móvil, artefacto ritual para controlar la incertidumbre”, Alambre, N° 1, marzo. </w:t>
      </w:r>
      <w:hyperlink r:id="rId19">
        <w:r w:rsidDel="00000000" w:rsidR="00000000" w:rsidRPr="00000000">
          <w:rPr>
            <w:rFonts w:ascii="Cambria" w:cs="Cambria" w:eastAsia="Cambria" w:hAnsi="Cambria"/>
            <w:color w:val="0000ff"/>
            <w:sz w:val="24"/>
            <w:szCs w:val="24"/>
            <w:u w:val="single"/>
            <w:rtl w:val="0"/>
          </w:rPr>
          <w:t xml:space="preserve">http://www.revistaalambre.com/Articulos/ArticuloMuestra.asp?Id=15</w:t>
        </w:r>
      </w:hyperlink>
      <w:r w:rsidDel="00000000" w:rsidR="00000000" w:rsidRPr="00000000">
        <w:rPr>
          <w:rtl w:val="0"/>
        </w:rPr>
      </w:r>
    </w:p>
    <w:p w:rsidR="00000000" w:rsidDel="00000000" w:rsidP="00000000" w:rsidRDefault="00000000" w:rsidRPr="00000000" w14:paraId="000000AA">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Wortman, A. (2001) “Globalización cultural, consumos y exclusión social”, Revista Nueva Sociedad, núm. 175, Setiembre, Caracas, pp 134-143. Una versión actualizada de este artículo se puede ver en Lacarrieu, Mónica y Alvarez, Marcelo (comp) (2002) </w:t>
      </w:r>
      <w:r w:rsidDel="00000000" w:rsidR="00000000" w:rsidRPr="00000000">
        <w:rPr>
          <w:rFonts w:ascii="Cambria" w:cs="Cambria" w:eastAsia="Cambria" w:hAnsi="Cambria"/>
          <w:i w:val="1"/>
          <w:sz w:val="24"/>
          <w:szCs w:val="24"/>
          <w:rtl w:val="0"/>
        </w:rPr>
        <w:t xml:space="preserve">La indigestión cultural.  Una cartografía de los procesos culturales contemporáneos</w:t>
      </w:r>
      <w:r w:rsidDel="00000000" w:rsidR="00000000" w:rsidRPr="00000000">
        <w:rPr>
          <w:rFonts w:ascii="Cambria" w:cs="Cambria" w:eastAsia="Cambria" w:hAnsi="Cambria"/>
          <w:sz w:val="24"/>
          <w:szCs w:val="24"/>
          <w:rtl w:val="0"/>
        </w:rPr>
        <w:t xml:space="preserve">. Ediciones Ciccus. Buenos Aires. </w:t>
      </w:r>
    </w:p>
    <w:p w:rsidR="00000000" w:rsidDel="00000000" w:rsidP="00000000" w:rsidRDefault="00000000" w:rsidRPr="00000000" w14:paraId="000000AB">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(2002) “Incertidumbre 2002: entre los espacios de cambio y los persistentes factores de poder” Mate amargo/2, Buenos Aires, septiembre.</w:t>
      </w:r>
    </w:p>
    <w:p w:rsidR="00000000" w:rsidDel="00000000" w:rsidP="00000000" w:rsidRDefault="00000000" w:rsidRPr="00000000" w14:paraId="000000AC">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(2003) (comp.)</w:t>
      </w:r>
      <w:r w:rsidDel="00000000" w:rsidR="00000000" w:rsidRPr="00000000">
        <w:rPr>
          <w:rFonts w:ascii="Cambria" w:cs="Cambria" w:eastAsia="Cambria" w:hAnsi="Cambria"/>
          <w:i w:val="1"/>
          <w:sz w:val="24"/>
          <w:szCs w:val="24"/>
          <w:rtl w:val="0"/>
        </w:rPr>
        <w:t xml:space="preserve"> Pensar las clases medias. Consumos culturales y estilos de vida urbanos en la Argentina de los noventa.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Buenos Aires, Ediciones La Crujía</w:t>
      </w:r>
    </w:p>
    <w:p w:rsidR="00000000" w:rsidDel="00000000" w:rsidP="00000000" w:rsidRDefault="00000000" w:rsidRPr="00000000" w14:paraId="000000AD">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(comp.) (2004</w:t>
      </w:r>
      <w:r w:rsidDel="00000000" w:rsidR="00000000" w:rsidRPr="00000000">
        <w:rPr>
          <w:rFonts w:ascii="Cambria" w:cs="Cambria" w:eastAsia="Cambria" w:hAnsi="Cambria"/>
          <w:i w:val="1"/>
          <w:sz w:val="24"/>
          <w:szCs w:val="24"/>
          <w:rtl w:val="0"/>
        </w:rPr>
        <w:t xml:space="preserve">) Imágenes publicitarias / nuevos burgueses</w:t>
      </w:r>
      <w:r w:rsidDel="00000000" w:rsidR="00000000" w:rsidRPr="00000000">
        <w:rPr>
          <w:rFonts w:ascii="Cambria" w:cs="Cambria" w:eastAsia="Cambria" w:hAnsi="Cambria"/>
          <w:sz w:val="24"/>
          <w:szCs w:val="24"/>
          <w:rtl w:val="0"/>
        </w:rPr>
        <w:t xml:space="preserve">. Buenos Aires, Prometeo Libros</w:t>
      </w:r>
    </w:p>
    <w:p w:rsidR="00000000" w:rsidDel="00000000" w:rsidP="00000000" w:rsidRDefault="00000000" w:rsidRPr="00000000" w14:paraId="000000AE">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(2007)</w:t>
      </w:r>
      <w:r w:rsidDel="00000000" w:rsidR="00000000" w:rsidRPr="00000000">
        <w:rPr>
          <w:rFonts w:ascii="Cambria" w:cs="Cambria" w:eastAsia="Cambria" w:hAnsi="Cambria"/>
          <w:i w:val="1"/>
          <w:sz w:val="24"/>
          <w:szCs w:val="24"/>
          <w:rtl w:val="0"/>
        </w:rPr>
        <w:t xml:space="preserve"> Construcción imaginaria de la desigualdad social</w:t>
      </w:r>
      <w:r w:rsidDel="00000000" w:rsidR="00000000" w:rsidRPr="00000000">
        <w:rPr>
          <w:rFonts w:ascii="Cambria" w:cs="Cambria" w:eastAsia="Cambria" w:hAnsi="Cambria"/>
          <w:sz w:val="24"/>
          <w:szCs w:val="24"/>
          <w:rtl w:val="0"/>
        </w:rPr>
        <w:t xml:space="preserve"> CLACSO- ASDi, Buenos Aires</w:t>
      </w:r>
    </w:p>
    <w:p w:rsidR="00000000" w:rsidDel="00000000" w:rsidP="00000000" w:rsidRDefault="00000000" w:rsidRPr="00000000" w14:paraId="000000AF">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(comp) 2009</w:t>
      </w:r>
      <w:r w:rsidDel="00000000" w:rsidR="00000000" w:rsidRPr="00000000">
        <w:rPr>
          <w:rFonts w:ascii="Cambria" w:cs="Cambria" w:eastAsia="Cambria" w:hAnsi="Cambria"/>
          <w:i w:val="1"/>
          <w:sz w:val="24"/>
          <w:szCs w:val="24"/>
          <w:rtl w:val="0"/>
        </w:rPr>
        <w:t xml:space="preserve"> Entre la política y la gestión de la cultura y el arte. Nuevos actores en la Argentina contemporánea. </w:t>
      </w:r>
      <w:r w:rsidDel="00000000" w:rsidR="00000000" w:rsidRPr="00000000">
        <w:rPr>
          <w:rFonts w:ascii="Cambria" w:cs="Cambria" w:eastAsia="Cambria" w:hAnsi="Cambria"/>
          <w:sz w:val="24"/>
          <w:szCs w:val="24"/>
          <w:rtl w:val="0"/>
        </w:rPr>
        <w:t xml:space="preserve">EUDEBA, Buenos Aires</w:t>
      </w:r>
    </w:p>
    <w:p w:rsidR="00000000" w:rsidDel="00000000" w:rsidP="00000000" w:rsidRDefault="00000000" w:rsidRPr="00000000" w14:paraId="000000B0">
      <w:pPr>
        <w:spacing w:after="120" w:lineRule="auto"/>
        <w:jc w:val="both"/>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 (comp.) 2012</w:t>
      </w:r>
      <w:r w:rsidDel="00000000" w:rsidR="00000000" w:rsidRPr="00000000">
        <w:rPr>
          <w:rFonts w:ascii="Cambria" w:cs="Cambria" w:eastAsia="Cambria" w:hAnsi="Cambria"/>
          <w:i w:val="1"/>
          <w:sz w:val="24"/>
          <w:szCs w:val="24"/>
          <w:rtl w:val="0"/>
        </w:rPr>
        <w:t xml:space="preserve"> Mi Buenos Aires querido. Entre la democratización cultural y desigualdad educativa. </w:t>
      </w:r>
      <w:r w:rsidDel="00000000" w:rsidR="00000000" w:rsidRPr="00000000">
        <w:rPr>
          <w:rFonts w:ascii="Cambria" w:cs="Cambria" w:eastAsia="Cambria" w:hAnsi="Cambria"/>
          <w:sz w:val="24"/>
          <w:szCs w:val="24"/>
          <w:rtl w:val="0"/>
        </w:rPr>
        <w:t xml:space="preserve">Prometeo Libros, Buenos Aires</w:t>
      </w:r>
      <w:r w:rsidDel="00000000" w:rsidR="00000000" w:rsidRPr="00000000">
        <w:rPr>
          <w:rFonts w:ascii="Cambria" w:cs="Cambria" w:eastAsia="Cambria" w:hAnsi="Cambria"/>
          <w:i w:val="1"/>
          <w:sz w:val="24"/>
          <w:szCs w:val="24"/>
          <w:rtl w:val="0"/>
        </w:rPr>
        <w:t xml:space="preserve">. </w:t>
      </w:r>
    </w:p>
    <w:p w:rsidR="00000000" w:rsidDel="00000000" w:rsidP="00000000" w:rsidRDefault="00000000" w:rsidRPr="00000000" w14:paraId="000000B1">
      <w:pPr>
        <w:spacing w:after="120" w:lineRule="auto"/>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-------------(comp..) 2018 Un mundo de sensaciones. Sensibilidades e imaginarios en las producciones culturales argentinas del siglo XXI. Ediciones IIGG- CLACSO. </w:t>
      </w:r>
      <w:hyperlink r:id="rId20">
        <w:r w:rsidDel="00000000" w:rsidR="00000000" w:rsidRPr="00000000">
          <w:rPr>
            <w:rFonts w:ascii="Cambria" w:cs="Cambria" w:eastAsia="Cambria" w:hAnsi="Cambria"/>
            <w:i w:val="1"/>
            <w:color w:val="0000ff"/>
            <w:sz w:val="24"/>
            <w:szCs w:val="24"/>
            <w:u w:val="single"/>
            <w:rtl w:val="0"/>
          </w:rPr>
          <w:t xml:space="preserve">http://biblioteca.clacso.edu.ar/clacso/se/20180419040801/Un_Mundo_de_sensaciones.pdf</w:t>
        </w:r>
      </w:hyperlink>
      <w:r w:rsidDel="00000000" w:rsidR="00000000" w:rsidRPr="00000000">
        <w:rPr>
          <w:rtl w:val="0"/>
        </w:rPr>
      </w:r>
    </w:p>
    <w:p w:rsidR="00000000" w:rsidDel="00000000" w:rsidP="00000000" w:rsidRDefault="00000000" w:rsidRPr="00000000" w14:paraId="000000B2">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 2020 </w:t>
      </w:r>
      <w:r w:rsidDel="00000000" w:rsidR="00000000" w:rsidRPr="00000000">
        <w:rPr>
          <w:rFonts w:ascii="Cambria" w:cs="Cambria" w:eastAsia="Cambria" w:hAnsi="Cambria"/>
          <w:i w:val="1"/>
          <w:sz w:val="24"/>
          <w:szCs w:val="24"/>
          <w:rtl w:val="0"/>
        </w:rPr>
        <w:t xml:space="preserve">Producciones y consumos culturales en la ciudad creativa</w:t>
      </w:r>
      <w:r w:rsidDel="00000000" w:rsidR="00000000" w:rsidRPr="00000000">
        <w:rPr>
          <w:rFonts w:ascii="Cambria" w:cs="Cambria" w:eastAsia="Cambria" w:hAnsi="Cambria"/>
          <w:sz w:val="24"/>
          <w:szCs w:val="24"/>
          <w:rtl w:val="0"/>
        </w:rPr>
        <w:t xml:space="preserve">. Teseopressdigital.</w:t>
      </w:r>
    </w:p>
    <w:p w:rsidR="00000000" w:rsidDel="00000000" w:rsidP="00000000" w:rsidRDefault="00000000" w:rsidRPr="00000000" w14:paraId="000000B3">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Castagno P. y Romani, Matias (2023) </w:t>
      </w:r>
      <w:r w:rsidDel="00000000" w:rsidR="00000000" w:rsidRPr="00000000">
        <w:rPr>
          <w:rFonts w:ascii="Cambria" w:cs="Cambria" w:eastAsia="Cambria" w:hAnsi="Cambria"/>
          <w:i w:val="1"/>
          <w:sz w:val="24"/>
          <w:szCs w:val="24"/>
          <w:rtl w:val="0"/>
        </w:rPr>
        <w:t xml:space="preserve">Los usos de la creatividad, horizontes en estudios culturales.</w:t>
      </w:r>
      <w:r w:rsidDel="00000000" w:rsidR="00000000" w:rsidRPr="00000000">
        <w:rPr>
          <w:rFonts w:ascii="Cambria" w:cs="Cambria" w:eastAsia="Cambria" w:hAnsi="Cambria"/>
          <w:sz w:val="24"/>
          <w:szCs w:val="24"/>
          <w:rtl w:val="0"/>
        </w:rPr>
        <w:t xml:space="preserve"> Teseopress digital.</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lineRule="auto"/>
        <w:jc w:val="both"/>
        <w:rPr>
          <w:rFonts w:ascii="Cambria" w:cs="Cambria" w:eastAsia="Cambria" w:hAnsi="Cambria"/>
          <w:sz w:val="24"/>
          <w:szCs w:val="24"/>
        </w:rPr>
      </w:pPr>
      <w:bookmarkStart w:colFirst="0" w:colLast="0" w:name="_heading=h.tyjcwt" w:id="5"/>
      <w:bookmarkEnd w:id="5"/>
      <w:r w:rsidDel="00000000" w:rsidR="00000000" w:rsidRPr="00000000">
        <w:rPr>
          <w:rtl w:val="0"/>
        </w:rPr>
      </w:r>
    </w:p>
    <w:p w:rsidR="00000000" w:rsidDel="00000000" w:rsidP="00000000" w:rsidRDefault="00000000" w:rsidRPr="00000000" w14:paraId="000000B5">
      <w:pPr>
        <w:spacing w:after="12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 Recursos audiovisuales y literarios.</w:t>
      </w:r>
      <w:r w:rsidDel="00000000" w:rsidR="00000000" w:rsidRPr="00000000">
        <w:rPr>
          <w:rtl w:val="0"/>
        </w:rPr>
      </w:r>
    </w:p>
    <w:p w:rsidR="00000000" w:rsidDel="00000000" w:rsidP="00000000" w:rsidRDefault="00000000" w:rsidRPr="00000000" w14:paraId="000000B6">
      <w:pP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Cine y Series</w:t>
      </w:r>
      <w:r w:rsidDel="00000000" w:rsidR="00000000" w:rsidRPr="00000000">
        <w:rPr>
          <w:rtl w:val="0"/>
        </w:rPr>
      </w:r>
    </w:p>
    <w:p w:rsidR="00000000" w:rsidDel="00000000" w:rsidP="00000000" w:rsidRDefault="00000000" w:rsidRPr="00000000" w14:paraId="000000B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Industria Cultural: </w:t>
      </w:r>
      <w:r w:rsidDel="00000000" w:rsidR="00000000" w:rsidRPr="00000000">
        <w:rPr>
          <w:rFonts w:ascii="Cambria" w:cs="Cambria" w:eastAsia="Cambria" w:hAnsi="Cambria"/>
          <w:i w:val="1"/>
          <w:sz w:val="24"/>
          <w:szCs w:val="24"/>
          <w:rtl w:val="0"/>
        </w:rPr>
        <w:t xml:space="preserve">Barton Fink</w:t>
      </w:r>
      <w:r w:rsidDel="00000000" w:rsidR="00000000" w:rsidRPr="00000000">
        <w:rPr>
          <w:rFonts w:ascii="Cambria" w:cs="Cambria" w:eastAsia="Cambria" w:hAnsi="Cambria"/>
          <w:sz w:val="24"/>
          <w:szCs w:val="24"/>
          <w:rtl w:val="0"/>
        </w:rPr>
        <w:t xml:space="preserve">, Joel y Ethan Cohen, 1991.</w:t>
      </w:r>
    </w:p>
    <w:p w:rsidR="00000000" w:rsidDel="00000000" w:rsidP="00000000" w:rsidRDefault="00000000" w:rsidRPr="00000000" w14:paraId="000000B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Cultura global: </w:t>
      </w:r>
      <w:r w:rsidDel="00000000" w:rsidR="00000000" w:rsidRPr="00000000">
        <w:rPr>
          <w:rFonts w:ascii="Cambria" w:cs="Cambria" w:eastAsia="Cambria" w:hAnsi="Cambria"/>
          <w:i w:val="1"/>
          <w:sz w:val="24"/>
          <w:szCs w:val="24"/>
          <w:rtl w:val="0"/>
        </w:rPr>
        <w:t xml:space="preserve">Perdidos en Tokio</w:t>
      </w:r>
      <w:r w:rsidDel="00000000" w:rsidR="00000000" w:rsidRPr="00000000">
        <w:rPr>
          <w:rFonts w:ascii="Cambria" w:cs="Cambria" w:eastAsia="Cambria" w:hAnsi="Cambria"/>
          <w:sz w:val="24"/>
          <w:szCs w:val="24"/>
          <w:rtl w:val="0"/>
        </w:rPr>
        <w:t xml:space="preserve">, Sofía Coppola (2003); </w:t>
      </w:r>
      <w:r w:rsidDel="00000000" w:rsidR="00000000" w:rsidRPr="00000000">
        <w:rPr>
          <w:rFonts w:ascii="Cambria" w:cs="Cambria" w:eastAsia="Cambria" w:hAnsi="Cambria"/>
          <w:i w:val="1"/>
          <w:sz w:val="24"/>
          <w:szCs w:val="24"/>
          <w:rtl w:val="0"/>
        </w:rPr>
        <w:t xml:space="preserve">Babel,</w:t>
      </w:r>
      <w:r w:rsidDel="00000000" w:rsidR="00000000" w:rsidRPr="00000000">
        <w:rPr>
          <w:rFonts w:ascii="Cambria" w:cs="Cambria" w:eastAsia="Cambria" w:hAnsi="Cambria"/>
          <w:sz w:val="24"/>
          <w:szCs w:val="24"/>
          <w:rtl w:val="0"/>
        </w:rPr>
        <w:t xml:space="preserve"> Gonzalez Iñarritu (2006); </w:t>
      </w:r>
      <w:r w:rsidDel="00000000" w:rsidR="00000000" w:rsidRPr="00000000">
        <w:rPr>
          <w:rFonts w:ascii="Cambria" w:cs="Cambria" w:eastAsia="Cambria" w:hAnsi="Cambria"/>
          <w:i w:val="1"/>
          <w:sz w:val="24"/>
          <w:szCs w:val="24"/>
          <w:rtl w:val="0"/>
        </w:rPr>
        <w:t xml:space="preserve">Scenes from a mall</w:t>
      </w:r>
      <w:r w:rsidDel="00000000" w:rsidR="00000000" w:rsidRPr="00000000">
        <w:rPr>
          <w:rFonts w:ascii="Cambria" w:cs="Cambria" w:eastAsia="Cambria" w:hAnsi="Cambria"/>
          <w:sz w:val="24"/>
          <w:szCs w:val="24"/>
          <w:rtl w:val="0"/>
        </w:rPr>
        <w:t xml:space="preserve">, Woody Allen (1991), </w:t>
      </w:r>
      <w:r w:rsidDel="00000000" w:rsidR="00000000" w:rsidRPr="00000000">
        <w:rPr>
          <w:rFonts w:ascii="Cambria" w:cs="Cambria" w:eastAsia="Cambria" w:hAnsi="Cambria"/>
          <w:i w:val="1"/>
          <w:sz w:val="24"/>
          <w:szCs w:val="24"/>
          <w:rtl w:val="0"/>
        </w:rPr>
        <w:t xml:space="preserve">Peter Capussotto y sus videos; Slumdog Millonaire, </w:t>
      </w:r>
      <w:r w:rsidDel="00000000" w:rsidR="00000000" w:rsidRPr="00000000">
        <w:rPr>
          <w:rFonts w:ascii="Cambria" w:cs="Cambria" w:eastAsia="Cambria" w:hAnsi="Cambria"/>
          <w:sz w:val="24"/>
          <w:szCs w:val="24"/>
          <w:rtl w:val="0"/>
        </w:rPr>
        <w:t xml:space="preserve">Danny Boyle (2008)</w:t>
      </w:r>
    </w:p>
    <w:p w:rsidR="00000000" w:rsidDel="00000000" w:rsidP="00000000" w:rsidRDefault="00000000" w:rsidRPr="00000000" w14:paraId="000000B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Nuevas tecnologías: </w:t>
      </w:r>
      <w:r w:rsidDel="00000000" w:rsidR="00000000" w:rsidRPr="00000000">
        <w:rPr>
          <w:rFonts w:ascii="Cambria" w:cs="Cambria" w:eastAsia="Cambria" w:hAnsi="Cambria"/>
          <w:i w:val="1"/>
          <w:sz w:val="24"/>
          <w:szCs w:val="24"/>
          <w:rtl w:val="0"/>
        </w:rPr>
        <w:t xml:space="preserve">Her</w:t>
      </w:r>
      <w:r w:rsidDel="00000000" w:rsidR="00000000" w:rsidRPr="00000000">
        <w:rPr>
          <w:rFonts w:ascii="Cambria" w:cs="Cambria" w:eastAsia="Cambria" w:hAnsi="Cambria"/>
          <w:sz w:val="24"/>
          <w:szCs w:val="24"/>
          <w:rtl w:val="0"/>
        </w:rPr>
        <w:t xml:space="preserve">, Spike Jonze (2013)/ Black Mirror</w:t>
      </w:r>
    </w:p>
    <w:p w:rsidR="00000000" w:rsidDel="00000000" w:rsidP="00000000" w:rsidRDefault="00000000" w:rsidRPr="00000000" w14:paraId="000000B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Mundo laboral en el capitalismo tardío: </w:t>
      </w:r>
      <w:r w:rsidDel="00000000" w:rsidR="00000000" w:rsidRPr="00000000">
        <w:rPr>
          <w:rFonts w:ascii="Cambria" w:cs="Cambria" w:eastAsia="Cambria" w:hAnsi="Cambria"/>
          <w:i w:val="1"/>
          <w:sz w:val="24"/>
          <w:szCs w:val="24"/>
          <w:rtl w:val="0"/>
        </w:rPr>
        <w:t xml:space="preserve">Up in the air</w:t>
      </w:r>
      <w:r w:rsidDel="00000000" w:rsidR="00000000" w:rsidRPr="00000000">
        <w:rPr>
          <w:rFonts w:ascii="Cambria" w:cs="Cambria" w:eastAsia="Cambria" w:hAnsi="Cambria"/>
          <w:sz w:val="24"/>
          <w:szCs w:val="24"/>
          <w:rtl w:val="0"/>
        </w:rPr>
        <w:t xml:space="preserve">, Jason Reitman (2009), </w:t>
      </w:r>
      <w:r w:rsidDel="00000000" w:rsidR="00000000" w:rsidRPr="00000000">
        <w:rPr>
          <w:rFonts w:ascii="Cambria" w:cs="Cambria" w:eastAsia="Cambria" w:hAnsi="Cambria"/>
          <w:i w:val="1"/>
          <w:sz w:val="24"/>
          <w:szCs w:val="24"/>
          <w:rtl w:val="0"/>
        </w:rPr>
        <w:t xml:space="preserve">Recursos Humanos</w:t>
      </w:r>
      <w:r w:rsidDel="00000000" w:rsidR="00000000" w:rsidRPr="00000000">
        <w:rPr>
          <w:rFonts w:ascii="Cambria" w:cs="Cambria" w:eastAsia="Cambria" w:hAnsi="Cambria"/>
          <w:sz w:val="24"/>
          <w:szCs w:val="24"/>
          <w:rtl w:val="0"/>
        </w:rPr>
        <w:t xml:space="preserve">, Laurent Cantet (1999), </w:t>
      </w:r>
      <w:r w:rsidDel="00000000" w:rsidR="00000000" w:rsidRPr="00000000">
        <w:rPr>
          <w:rFonts w:ascii="Cambria" w:cs="Cambria" w:eastAsia="Cambria" w:hAnsi="Cambria"/>
          <w:i w:val="1"/>
          <w:sz w:val="24"/>
          <w:szCs w:val="24"/>
          <w:rtl w:val="0"/>
        </w:rPr>
        <w:t xml:space="preserve">Mad Men</w:t>
      </w:r>
      <w:r w:rsidDel="00000000" w:rsidR="00000000" w:rsidRPr="00000000">
        <w:rPr>
          <w:rFonts w:ascii="Cambria" w:cs="Cambria" w:eastAsia="Cambria" w:hAnsi="Cambria"/>
          <w:sz w:val="24"/>
          <w:szCs w:val="24"/>
          <w:rtl w:val="0"/>
        </w:rPr>
        <w:t xml:space="preserve">, Mathew Weiner (2007-2014), </w:t>
      </w:r>
      <w:r w:rsidDel="00000000" w:rsidR="00000000" w:rsidRPr="00000000">
        <w:rPr>
          <w:rFonts w:ascii="Cambria" w:cs="Cambria" w:eastAsia="Cambria" w:hAnsi="Cambria"/>
          <w:i w:val="1"/>
          <w:sz w:val="24"/>
          <w:szCs w:val="24"/>
          <w:rtl w:val="0"/>
        </w:rPr>
        <w:t xml:space="preserve">13,99 euros/99 francs</w:t>
      </w:r>
      <w:r w:rsidDel="00000000" w:rsidR="00000000" w:rsidRPr="00000000">
        <w:rPr>
          <w:rFonts w:ascii="Cambria" w:cs="Cambria" w:eastAsia="Cambria" w:hAnsi="Cambria"/>
          <w:sz w:val="24"/>
          <w:szCs w:val="24"/>
          <w:rtl w:val="0"/>
        </w:rPr>
        <w:t xml:space="preserve">, Jan Kounen (2007), </w:t>
      </w:r>
      <w:r w:rsidDel="00000000" w:rsidR="00000000" w:rsidRPr="00000000">
        <w:rPr>
          <w:rFonts w:ascii="Cambria" w:cs="Cambria" w:eastAsia="Cambria" w:hAnsi="Cambria"/>
          <w:i w:val="1"/>
          <w:sz w:val="24"/>
          <w:szCs w:val="24"/>
          <w:rtl w:val="0"/>
        </w:rPr>
        <w:t xml:space="preserve">De Caravana</w:t>
      </w:r>
      <w:r w:rsidDel="00000000" w:rsidR="00000000" w:rsidRPr="00000000">
        <w:rPr>
          <w:rFonts w:ascii="Cambria" w:cs="Cambria" w:eastAsia="Cambria" w:hAnsi="Cambria"/>
          <w:sz w:val="24"/>
          <w:szCs w:val="24"/>
          <w:rtl w:val="0"/>
        </w:rPr>
        <w:t xml:space="preserve">, Rosendo Ruiz (2011); </w:t>
      </w:r>
      <w:r w:rsidDel="00000000" w:rsidR="00000000" w:rsidRPr="00000000">
        <w:rPr>
          <w:rFonts w:ascii="Cambria" w:cs="Cambria" w:eastAsia="Cambria" w:hAnsi="Cambria"/>
          <w:i w:val="1"/>
          <w:sz w:val="24"/>
          <w:szCs w:val="24"/>
          <w:rtl w:val="0"/>
        </w:rPr>
        <w:t xml:space="preserve">Deshora, </w:t>
      </w:r>
      <w:r w:rsidDel="00000000" w:rsidR="00000000" w:rsidRPr="00000000">
        <w:rPr>
          <w:rFonts w:ascii="Cambria" w:cs="Cambria" w:eastAsia="Cambria" w:hAnsi="Cambria"/>
          <w:sz w:val="24"/>
          <w:szCs w:val="24"/>
          <w:rtl w:val="0"/>
        </w:rPr>
        <w:t xml:space="preserve">Barbara Ruiz (2013) Recursos inhumanos (serie de Netflix) Ten percent (serie de Netflix), Nomadland, Chloé Zhao(2020)</w:t>
      </w:r>
    </w:p>
    <w:p w:rsidR="00000000" w:rsidDel="00000000" w:rsidP="00000000" w:rsidRDefault="00000000" w:rsidRPr="00000000" w14:paraId="000000B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Estratificación social: </w:t>
      </w:r>
      <w:r w:rsidDel="00000000" w:rsidR="00000000" w:rsidRPr="00000000">
        <w:rPr>
          <w:rFonts w:ascii="Cambria" w:cs="Cambria" w:eastAsia="Cambria" w:hAnsi="Cambria"/>
          <w:i w:val="1"/>
          <w:sz w:val="24"/>
          <w:szCs w:val="24"/>
          <w:rtl w:val="0"/>
        </w:rPr>
        <w:t xml:space="preserve">El hombre de al lado</w:t>
      </w:r>
      <w:r w:rsidDel="00000000" w:rsidR="00000000" w:rsidRPr="00000000">
        <w:rPr>
          <w:rFonts w:ascii="Cambria" w:cs="Cambria" w:eastAsia="Cambria" w:hAnsi="Cambria"/>
          <w:sz w:val="24"/>
          <w:szCs w:val="24"/>
          <w:rtl w:val="0"/>
        </w:rPr>
        <w:t xml:space="preserve">, Cohn y Duprat (2010)</w:t>
      </w:r>
    </w:p>
    <w:p w:rsidR="00000000" w:rsidDel="00000000" w:rsidP="00000000" w:rsidRDefault="00000000" w:rsidRPr="00000000" w14:paraId="000000BC">
      <w:pPr>
        <w:ind w:firstLine="708"/>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D">
      <w:pPr>
        <w:jc w:val="both"/>
        <w:rPr>
          <w:rFonts w:ascii="Cambria" w:cs="Cambria" w:eastAsia="Cambria" w:hAnsi="Cambria"/>
          <w:sz w:val="24"/>
          <w:szCs w:val="24"/>
          <w:highlight w:val="red"/>
        </w:rPr>
      </w:pPr>
      <w:r w:rsidDel="00000000" w:rsidR="00000000" w:rsidRPr="00000000">
        <w:rPr>
          <w:rFonts w:ascii="Cambria" w:cs="Cambria" w:eastAsia="Cambria" w:hAnsi="Cambria"/>
          <w:b w:val="1"/>
          <w:sz w:val="24"/>
          <w:szCs w:val="24"/>
          <w:rtl w:val="0"/>
        </w:rPr>
        <w:t xml:space="preserve">Literatura</w:t>
      </w:r>
      <w:r w:rsidDel="00000000" w:rsidR="00000000" w:rsidRPr="00000000">
        <w:rPr>
          <w:rtl w:val="0"/>
        </w:rPr>
      </w:r>
    </w:p>
    <w:p w:rsidR="00000000" w:rsidDel="00000000" w:rsidP="00000000" w:rsidRDefault="00000000" w:rsidRPr="00000000" w14:paraId="000000B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Giaconi, V. (2017), “Survivor”. En: </w:t>
      </w:r>
      <w:r w:rsidDel="00000000" w:rsidR="00000000" w:rsidRPr="00000000">
        <w:rPr>
          <w:rFonts w:ascii="Cambria" w:cs="Cambria" w:eastAsia="Cambria" w:hAnsi="Cambria"/>
          <w:i w:val="1"/>
          <w:sz w:val="24"/>
          <w:szCs w:val="24"/>
          <w:rtl w:val="0"/>
        </w:rPr>
        <w:t xml:space="preserve">Seres queridos</w:t>
      </w:r>
      <w:r w:rsidDel="00000000" w:rsidR="00000000" w:rsidRPr="00000000">
        <w:rPr>
          <w:rFonts w:ascii="Cambria" w:cs="Cambria" w:eastAsia="Cambria" w:hAnsi="Cambria"/>
          <w:sz w:val="24"/>
          <w:szCs w:val="24"/>
          <w:rtl w:val="0"/>
        </w:rPr>
        <w:t xml:space="preserve">, Barcelona: Anagrama.</w:t>
      </w:r>
    </w:p>
    <w:p w:rsidR="00000000" w:rsidDel="00000000" w:rsidP="00000000" w:rsidRDefault="00000000" w:rsidRPr="00000000" w14:paraId="000000B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Maqueira, E. (2014), </w:t>
      </w:r>
      <w:r w:rsidDel="00000000" w:rsidR="00000000" w:rsidRPr="00000000">
        <w:rPr>
          <w:rFonts w:ascii="Cambria" w:cs="Cambria" w:eastAsia="Cambria" w:hAnsi="Cambria"/>
          <w:i w:val="1"/>
          <w:sz w:val="24"/>
          <w:szCs w:val="24"/>
          <w:rtl w:val="0"/>
        </w:rPr>
        <w:t xml:space="preserve">Electrónica</w:t>
      </w:r>
      <w:r w:rsidDel="00000000" w:rsidR="00000000" w:rsidRPr="00000000">
        <w:rPr>
          <w:rFonts w:ascii="Cambria" w:cs="Cambria" w:eastAsia="Cambria" w:hAnsi="Cambria"/>
          <w:sz w:val="24"/>
          <w:szCs w:val="24"/>
          <w:rtl w:val="0"/>
        </w:rPr>
        <w:t xml:space="preserve">, Buenos Aires: Interzona.</w:t>
      </w:r>
    </w:p>
    <w:p w:rsidR="00000000" w:rsidDel="00000000" w:rsidP="00000000" w:rsidRDefault="00000000" w:rsidRPr="00000000" w14:paraId="000000C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Rejtman, M. (2005), “Literatura”. En: </w:t>
      </w:r>
      <w:r w:rsidDel="00000000" w:rsidR="00000000" w:rsidRPr="00000000">
        <w:rPr>
          <w:rFonts w:ascii="Cambria" w:cs="Cambria" w:eastAsia="Cambria" w:hAnsi="Cambria"/>
          <w:i w:val="1"/>
          <w:sz w:val="24"/>
          <w:szCs w:val="24"/>
          <w:rtl w:val="0"/>
        </w:rPr>
        <w:t xml:space="preserve">Literatura y otros cuentos</w:t>
      </w:r>
      <w:r w:rsidDel="00000000" w:rsidR="00000000" w:rsidRPr="00000000">
        <w:rPr>
          <w:rFonts w:ascii="Cambria" w:cs="Cambria" w:eastAsia="Cambria" w:hAnsi="Cambria"/>
          <w:sz w:val="24"/>
          <w:szCs w:val="24"/>
          <w:rtl w:val="0"/>
        </w:rPr>
        <w:t xml:space="preserve">, Buenos Aires: Interzona.</w:t>
      </w:r>
    </w:p>
    <w:p w:rsidR="00000000" w:rsidDel="00000000" w:rsidP="00000000" w:rsidRDefault="00000000" w:rsidRPr="00000000" w14:paraId="000000C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Zooey, J. P. (2018), </w:t>
      </w:r>
      <w:r w:rsidDel="00000000" w:rsidR="00000000" w:rsidRPr="00000000">
        <w:rPr>
          <w:rFonts w:ascii="Cambria" w:cs="Cambria" w:eastAsia="Cambria" w:hAnsi="Cambria"/>
          <w:i w:val="1"/>
          <w:sz w:val="24"/>
          <w:szCs w:val="24"/>
          <w:rtl w:val="0"/>
        </w:rPr>
        <w:t xml:space="preserve">Manija</w:t>
      </w:r>
      <w:r w:rsidDel="00000000" w:rsidR="00000000" w:rsidRPr="00000000">
        <w:rPr>
          <w:rFonts w:ascii="Cambria" w:cs="Cambria" w:eastAsia="Cambria" w:hAnsi="Cambria"/>
          <w:sz w:val="24"/>
          <w:szCs w:val="24"/>
          <w:rtl w:val="0"/>
        </w:rPr>
        <w:t xml:space="preserve">, Santiago de Chile: La Pollera.</w:t>
      </w:r>
    </w:p>
    <w:p w:rsidR="00000000" w:rsidDel="00000000" w:rsidP="00000000" w:rsidRDefault="00000000" w:rsidRPr="00000000" w14:paraId="000000C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 (2014), </w:t>
      </w:r>
      <w:r w:rsidDel="00000000" w:rsidR="00000000" w:rsidRPr="00000000">
        <w:rPr>
          <w:rFonts w:ascii="Cambria" w:cs="Cambria" w:eastAsia="Cambria" w:hAnsi="Cambria"/>
          <w:i w:val="1"/>
          <w:sz w:val="24"/>
          <w:szCs w:val="24"/>
          <w:rtl w:val="0"/>
        </w:rPr>
        <w:t xml:space="preserve">Te quiero</w:t>
      </w:r>
      <w:r w:rsidDel="00000000" w:rsidR="00000000" w:rsidRPr="00000000">
        <w:rPr>
          <w:rFonts w:ascii="Cambria" w:cs="Cambria" w:eastAsia="Cambria" w:hAnsi="Cambria"/>
          <w:sz w:val="24"/>
          <w:szCs w:val="24"/>
          <w:rtl w:val="0"/>
        </w:rPr>
        <w:t xml:space="preserve">, Buenos Aires: Páprika.</w:t>
      </w:r>
    </w:p>
    <w:p w:rsidR="00000000" w:rsidDel="00000000" w:rsidP="00000000" w:rsidRDefault="00000000" w:rsidRPr="00000000" w14:paraId="000000C3">
      <w:pPr>
        <w:jc w:val="both"/>
        <w:rPr>
          <w:rFonts w:ascii="Cambria" w:cs="Cambria" w:eastAsia="Cambria" w:hAnsi="Cambria"/>
          <w:sz w:val="24"/>
          <w:szCs w:val="24"/>
          <w:highlight w:val="red"/>
        </w:rPr>
      </w:pPr>
      <w:r w:rsidDel="00000000" w:rsidR="00000000" w:rsidRPr="00000000">
        <w:rPr>
          <w:rtl w:val="0"/>
        </w:rPr>
      </w:r>
    </w:p>
    <w:sectPr>
      <w:pgSz w:h="15840" w:w="12240" w:orient="portrait"/>
      <w:pgMar w:bottom="1418" w:top="1418" w:left="1701" w:right="1701"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arolina Duer" w:id="0" w:date="2025-06-06T15:17:02Z">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reemplazar por/complementar con nuestro texto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C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C4">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Style w:val="FootnoteReference"/>
          <w:vertAlign w:val="superscript"/>
        </w:rPr>
        <w:footnoteRef/>
      </w:r>
      <w:r w:rsidDel="00000000" w:rsidR="00000000" w:rsidRPr="00000000">
        <w:rPr>
          <w:rFonts w:ascii="Cambria" w:cs="Cambria" w:eastAsia="Cambria" w:hAnsi="Cambria"/>
          <w:color w:val="000000"/>
          <w:rtl w:val="0"/>
        </w:rPr>
        <w:t xml:space="preserve"> Doctora en Ciencias Sociales UBA, Maestría en Ciencias Sociales FLACSO. Profesora e Investigadora de la Facultad de Ciencias Sociales, en el Instituto Gino Germani y de diversos posgrados de </w:t>
      </w:r>
      <w:r w:rsidDel="00000000" w:rsidR="00000000" w:rsidRPr="00000000">
        <w:rPr>
          <w:rFonts w:ascii="Cambria" w:cs="Cambria" w:eastAsia="Cambria" w:hAnsi="Cambria"/>
          <w:rtl w:val="0"/>
        </w:rPr>
        <w:t xml:space="preserve">Gestión</w:t>
      </w:r>
      <w:r w:rsidDel="00000000" w:rsidR="00000000" w:rsidRPr="00000000">
        <w:rPr>
          <w:rFonts w:ascii="Cambria" w:cs="Cambria" w:eastAsia="Cambria" w:hAnsi="Cambria"/>
          <w:color w:val="000000"/>
          <w:rtl w:val="0"/>
        </w:rPr>
        <w:t xml:space="preserve"> Cultural nacionales e </w:t>
      </w:r>
      <w:r w:rsidDel="00000000" w:rsidR="00000000" w:rsidRPr="00000000">
        <w:rPr>
          <w:rFonts w:ascii="Cambria" w:cs="Cambria" w:eastAsia="Cambria" w:hAnsi="Cambria"/>
          <w:rtl w:val="0"/>
        </w:rPr>
        <w:t xml:space="preserve">internacionales. </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D</w:t>
      </w:r>
      <w:r w:rsidDel="00000000" w:rsidR="00000000" w:rsidRPr="00000000">
        <w:rPr>
          <w:rFonts w:ascii="Cambria" w:cs="Cambria" w:eastAsia="Cambria" w:hAnsi="Cambria"/>
          <w:color w:val="000000"/>
          <w:rtl w:val="0"/>
        </w:rPr>
        <w:t xml:space="preserve">irectora de subsidios UBACYT desde 1996 en temas de políticas y consumos culturales, identidades sociales, TV e imaginarios sociales. Su </w:t>
      </w:r>
      <w:r w:rsidDel="00000000" w:rsidR="00000000" w:rsidRPr="00000000">
        <w:rPr>
          <w:rFonts w:ascii="Cambria" w:cs="Cambria" w:eastAsia="Cambria" w:hAnsi="Cambria"/>
          <w:rtl w:val="0"/>
        </w:rPr>
        <w:t xml:space="preserve">último</w:t>
      </w:r>
      <w:r w:rsidDel="00000000" w:rsidR="00000000" w:rsidRPr="00000000">
        <w:rPr>
          <w:rFonts w:ascii="Cambria" w:cs="Cambria" w:eastAsia="Cambria" w:hAnsi="Cambria"/>
          <w:color w:val="000000"/>
          <w:rtl w:val="0"/>
        </w:rPr>
        <w:t xml:space="preserve"> libro como editora junto con Pablo Castagno y Matias Romani es </w:t>
      </w:r>
      <w:r w:rsidDel="00000000" w:rsidR="00000000" w:rsidRPr="00000000">
        <w:rPr>
          <w:rFonts w:ascii="Cambria" w:cs="Cambria" w:eastAsia="Cambria" w:hAnsi="Cambria"/>
          <w:i w:val="1"/>
          <w:color w:val="000000"/>
          <w:rtl w:val="0"/>
        </w:rPr>
        <w:t xml:space="preserve">Los usos de la creatividad.</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Teseo Press 2023, descarga gratuita. </w:t>
      </w:r>
      <w:r w:rsidDel="00000000" w:rsidR="00000000" w:rsidRPr="00000000">
        <w:rPr>
          <w:rFonts w:ascii="Cambria" w:cs="Cambria" w:eastAsia="Cambria" w:hAnsi="Cambria"/>
          <w:color w:val="000000"/>
          <w:rtl w:val="0"/>
        </w:rPr>
        <w:t xml:space="preserve">y su </w:t>
      </w:r>
      <w:r w:rsidDel="00000000" w:rsidR="00000000" w:rsidRPr="00000000">
        <w:rPr>
          <w:rFonts w:ascii="Cambria" w:cs="Cambria" w:eastAsia="Cambria" w:hAnsi="Cambria"/>
          <w:rtl w:val="0"/>
        </w:rPr>
        <w:t xml:space="preserve">último</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artículo</w:t>
      </w:r>
      <w:r w:rsidDel="00000000" w:rsidR="00000000" w:rsidRPr="00000000">
        <w:rPr>
          <w:rFonts w:ascii="Cambria" w:cs="Cambria" w:eastAsia="Cambria" w:hAnsi="Cambria"/>
          <w:color w:val="000000"/>
          <w:rtl w:val="0"/>
        </w:rPr>
        <w:t xml:space="preserve"> co</w:t>
      </w:r>
      <w:r w:rsidDel="00000000" w:rsidR="00000000" w:rsidRPr="00000000">
        <w:rPr>
          <w:rFonts w:ascii="Cambria" w:cs="Cambria" w:eastAsia="Cambria" w:hAnsi="Cambria"/>
          <w:rtl w:val="0"/>
        </w:rPr>
        <w:t xml:space="preserve">n Cecilia Dinardi y Matias Muñoz Hernandez es </w:t>
      </w:r>
      <w:r w:rsidDel="00000000" w:rsidR="00000000" w:rsidRPr="00000000">
        <w:rPr>
          <w:color w:val="333333"/>
          <w:sz w:val="22"/>
          <w:szCs w:val="22"/>
          <w:rtl w:val="0"/>
        </w:rPr>
        <w:t xml:space="preserve">It’s been a roller coaster”: insights from performing artists on the COVID-19 pandemic and cultural policy en Cultural Trends Journal</w:t>
      </w:r>
      <w:r w:rsidDel="00000000" w:rsidR="00000000" w:rsidRPr="00000000">
        <w:rPr>
          <w:rtl w:val="0"/>
        </w:rPr>
      </w:r>
    </w:p>
  </w:footnote>
  <w:footnote w:id="1">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Style w:val="FootnoteReference"/>
          <w:vertAlign w:val="superscript"/>
        </w:rPr>
        <w:footnoteRef/>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highlight w:val="white"/>
          <w:rtl w:val="0"/>
        </w:rPr>
        <w:t xml:space="preserve">Licenciada en Sociología (UBA), Profesora de Enseñanza Secundaria, Normal y Especial en Sociología (UBA), Magíster en Comunicación y Cultura (UBA) y Doctora en Ciencias Sociales (UBA). Tesis de Maestría: </w:t>
      </w:r>
      <w:r w:rsidDel="00000000" w:rsidR="00000000" w:rsidRPr="00000000">
        <w:rPr>
          <w:rFonts w:ascii="Cambria" w:cs="Cambria" w:eastAsia="Cambria" w:hAnsi="Cambria"/>
          <w:i w:val="1"/>
          <w:highlight w:val="white"/>
          <w:rtl w:val="0"/>
        </w:rPr>
        <w:t xml:space="preserve">Transformaciones en el accionar armonizante del orden social capitalista: una aproximación a partir de la dinámica laboral en empresas transnacionales. </w:t>
      </w:r>
      <w:r w:rsidDel="00000000" w:rsidR="00000000" w:rsidRPr="00000000">
        <w:rPr>
          <w:rFonts w:ascii="Cambria" w:cs="Cambria" w:eastAsia="Cambria" w:hAnsi="Cambria"/>
          <w:highlight w:val="white"/>
          <w:rtl w:val="0"/>
        </w:rPr>
        <w:t xml:space="preserve">Tesis de Doctorado: </w:t>
      </w:r>
      <w:hyperlink r:id="rId1">
        <w:r w:rsidDel="00000000" w:rsidR="00000000" w:rsidRPr="00000000">
          <w:rPr>
            <w:rFonts w:ascii="Cambria" w:cs="Cambria" w:eastAsia="Cambria" w:hAnsi="Cambria"/>
            <w:i w:val="1"/>
            <w:color w:val="1155cc"/>
            <w:highlight w:val="white"/>
            <w:u w:val="single"/>
            <w:rtl w:val="0"/>
          </w:rPr>
          <w:t xml:space="preserve">Enyoguizados/as. Modos de ser y estar emergentes en la Ciudad Autónoma de Buenos Aires (y su encuentro con el neoliberalismo contemporáneo), TeseoPress, 2022</w:t>
        </w:r>
      </w:hyperlink>
      <w:r w:rsidDel="00000000" w:rsidR="00000000" w:rsidRPr="00000000">
        <w:rPr>
          <w:rFonts w:ascii="Cambria" w:cs="Cambria" w:eastAsia="Cambria" w:hAnsi="Cambria"/>
          <w:highlight w:val="white"/>
          <w:rtl w:val="0"/>
        </w:rPr>
        <w:t xml:space="preserve">. Entre 2009 y 2019 integró el equipo del Sistema de Información de Tendencias Educativas en América Latina -SITEAL-, IIPE UNESCO Sede Regional Buenos Aires. Actualmente se desempeña como Coordinadora Académica en la Fundación Ceibal, de Uruguay.</w:t>
      </w:r>
      <w:r w:rsidDel="00000000" w:rsidR="00000000" w:rsidRPr="00000000">
        <w:rPr>
          <w:rtl w:val="0"/>
        </w:rPr>
      </w:r>
    </w:p>
  </w:footnote>
  <w:footnote w:id="2">
    <w:p w:rsidR="00000000" w:rsidDel="00000000" w:rsidP="00000000" w:rsidRDefault="00000000" w:rsidRPr="00000000" w14:paraId="000000C6">
      <w:pPr>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highlight w:val="white"/>
          <w:rtl w:val="0"/>
        </w:rPr>
        <w:t xml:space="preserve">Licenciado en Sociología (UBA), Profesor de Enseñanza Secundaria, Normal y Especial en Sociología (UBA), Magíster en Comunicación y Cultura (UBA) y Doctorando en Ciencias Sociales (UBA). Tesis de Maestría: </w:t>
      </w:r>
      <w:r w:rsidDel="00000000" w:rsidR="00000000" w:rsidRPr="00000000">
        <w:rPr>
          <w:rFonts w:ascii="Cambria" w:cs="Cambria" w:eastAsia="Cambria" w:hAnsi="Cambria"/>
          <w:i w:val="1"/>
          <w:highlight w:val="white"/>
          <w:rtl w:val="0"/>
        </w:rPr>
        <w:t xml:space="preserve">La estética digital. La odisea del valor de uso en la electrónica de consumo.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A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biblioteca.clacso.edu.ar/clacso/se/20180419040801/Un_Mundo_de_sensaciones.pdf" TargetMode="External"/><Relationship Id="rId11" Type="http://schemas.openxmlformats.org/officeDocument/2006/relationships/hyperlink" Target="mailto:catedrawortman@gmail.com" TargetMode="External"/><Relationship Id="rId10" Type="http://schemas.openxmlformats.org/officeDocument/2006/relationships/image" Target="media/image1.jpg"/><Relationship Id="rId13" Type="http://schemas.openxmlformats.org/officeDocument/2006/relationships/hyperlink" Target="https://www.editorialteseo.com/archivos/30455/los-usos-de-la-creatividad/" TargetMode="External"/><Relationship Id="rId12" Type="http://schemas.openxmlformats.org/officeDocument/2006/relationships/hyperlink" Target="https://culturacontemporaneaiigg.sociales.uba.ar/investigacion-en-curso/"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15" Type="http://schemas.openxmlformats.org/officeDocument/2006/relationships/hyperlink" Target="https://www.argentina.gob.ar/sites/default/files/2023/05/encc2023_informe_preliminar.pdf" TargetMode="External"/><Relationship Id="rId14" Type="http://schemas.openxmlformats.org/officeDocument/2006/relationships/hyperlink" Target="http://www.scielo.org.ar/scielo.php?script=sci_arttext&amp;pid=S1851-94902014000200007&amp;lng=es&amp;nrm=iso" TargetMode="External"/><Relationship Id="rId17" Type="http://schemas.openxmlformats.org/officeDocument/2006/relationships/hyperlink" Target="http://www.scielo.org.mx/scielo.php?script=sci_arttext&amp;pid=S0188-25032018000200415&amp;lng=es&amp;nrm=iso" TargetMode="External"/><Relationship Id="rId16" Type="http://schemas.openxmlformats.org/officeDocument/2006/relationships/hyperlink" Target="http://catalogoiigg.sociales.uba.ar/cgi-bin/koha/opac-retrieve-file.pl?id=a2b23147d58ba88aa77cd6063ed4d41e" TargetMode="External"/><Relationship Id="rId5" Type="http://schemas.openxmlformats.org/officeDocument/2006/relationships/footnotes" Target="footnotes.xml"/><Relationship Id="rId19" Type="http://schemas.openxmlformats.org/officeDocument/2006/relationships/hyperlink" Target="http://www.revistaalambre.com/Articulos/ArticuloMuestra.asp?Id=15" TargetMode="External"/><Relationship Id="rId6" Type="http://schemas.openxmlformats.org/officeDocument/2006/relationships/numbering" Target="numbering.xml"/><Relationship Id="rId18" Type="http://schemas.openxmlformats.org/officeDocument/2006/relationships/hyperlink" Target="https://www.teseopress.com/enyoguizados/" TargetMode="Externa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teseopress.com/enyoguiza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eoRbUjs4LuwY1mUY9zFlVH1ZQ==">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